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2EE2" w:rsidRPr="005D410F" w:rsidRDefault="00C32EE2" w:rsidP="00C32EE2">
      <w:pPr>
        <w:ind w:left="6180" w:hanging="6180"/>
        <w:jc w:val="left"/>
        <w:rPr>
          <w:rFonts w:ascii="David" w:hAnsi="David" w:cs="David"/>
          <w:b/>
          <w:bCs/>
          <w:rtl/>
        </w:rPr>
      </w:pPr>
    </w:p>
    <w:p w:rsidR="005D410F" w:rsidRPr="005D410F" w:rsidRDefault="005D410F" w:rsidP="00C32EE2">
      <w:pPr>
        <w:ind w:left="6179"/>
        <w:jc w:val="left"/>
        <w:rPr>
          <w:rFonts w:ascii="David" w:hAnsi="David" w:cs="David"/>
          <w:rtl/>
        </w:rPr>
      </w:pPr>
      <w:bookmarkStart w:id="0" w:name="Date"/>
      <w:bookmarkEnd w:id="0"/>
      <w:r w:rsidRPr="005D410F">
        <w:rPr>
          <w:rFonts w:ascii="David" w:hAnsi="David" w:cs="David"/>
          <w:rtl/>
        </w:rPr>
        <w:t>ז' באב התש"פ</w:t>
      </w:r>
      <w:r w:rsidRPr="005D410F">
        <w:rPr>
          <w:rFonts w:ascii="David" w:hAnsi="David" w:cs="David"/>
          <w:rtl/>
        </w:rPr>
        <w:br/>
        <w:t>28 ביולי 2020</w:t>
      </w:r>
    </w:p>
    <w:p w:rsidR="005D410F" w:rsidRPr="005D410F" w:rsidRDefault="005D410F" w:rsidP="00C32EE2">
      <w:pPr>
        <w:ind w:left="6179"/>
        <w:jc w:val="left"/>
        <w:rPr>
          <w:rFonts w:ascii="David" w:hAnsi="David" w:cs="David"/>
          <w:rtl/>
        </w:rPr>
      </w:pPr>
      <w:bookmarkStart w:id="1" w:name="DocNum"/>
      <w:bookmarkEnd w:id="1"/>
      <w:r w:rsidRPr="005D410F">
        <w:rPr>
          <w:rFonts w:ascii="David" w:hAnsi="David" w:cs="David"/>
          <w:rtl/>
        </w:rPr>
        <w:t>מי. 2020-1003</w:t>
      </w:r>
    </w:p>
    <w:p w:rsidR="00C32EE2" w:rsidRPr="005D410F" w:rsidRDefault="00C32EE2" w:rsidP="00C32EE2">
      <w:pPr>
        <w:spacing w:line="360" w:lineRule="auto"/>
        <w:jc w:val="left"/>
        <w:rPr>
          <w:rFonts w:ascii="David" w:hAnsi="David" w:cs="David"/>
          <w:rtl/>
        </w:rPr>
      </w:pPr>
    </w:p>
    <w:p w:rsidR="00C32EE2" w:rsidRPr="005D410F" w:rsidRDefault="00C32EE2" w:rsidP="00C32EE2">
      <w:pPr>
        <w:spacing w:line="360" w:lineRule="auto"/>
        <w:jc w:val="left"/>
        <w:rPr>
          <w:rFonts w:ascii="David" w:hAnsi="David" w:cs="David"/>
          <w:rtl/>
        </w:rPr>
      </w:pPr>
    </w:p>
    <w:p w:rsidR="00C32EE2" w:rsidRPr="005D410F" w:rsidRDefault="00C32EE2" w:rsidP="00C32EE2">
      <w:pPr>
        <w:tabs>
          <w:tab w:val="left" w:pos="3486"/>
          <w:tab w:val="left" w:pos="5896"/>
        </w:tabs>
        <w:spacing w:line="360" w:lineRule="auto"/>
        <w:rPr>
          <w:rFonts w:ascii="David" w:hAnsi="David" w:cs="David"/>
          <w:rtl/>
        </w:rPr>
      </w:pPr>
    </w:p>
    <w:p w:rsidR="00C32EE2" w:rsidRPr="005D410F" w:rsidRDefault="00C32EE2" w:rsidP="00C32EE2">
      <w:pPr>
        <w:jc w:val="center"/>
        <w:rPr>
          <w:rFonts w:ascii="David" w:hAnsi="David" w:cs="David"/>
          <w:bCs/>
          <w:u w:val="single"/>
          <w:rtl/>
        </w:rPr>
      </w:pPr>
      <w:r w:rsidRPr="005D410F">
        <w:rPr>
          <w:rFonts w:ascii="David" w:hAnsi="David" w:cs="David"/>
          <w:bCs/>
          <w:u w:val="single"/>
          <w:rtl/>
        </w:rPr>
        <w:t>חוות דעת מקצועית במסגרת כוונה להתקשר עם ספק יחיד/ ספק חוץ</w:t>
      </w:r>
    </w:p>
    <w:p w:rsidR="00C32EE2" w:rsidRPr="005D410F" w:rsidRDefault="00C32EE2" w:rsidP="00C32EE2">
      <w:pPr>
        <w:tabs>
          <w:tab w:val="left" w:pos="3486"/>
          <w:tab w:val="left" w:pos="5896"/>
        </w:tabs>
        <w:spacing w:line="360" w:lineRule="auto"/>
        <w:rPr>
          <w:rFonts w:ascii="David" w:hAnsi="David" w:cs="David"/>
          <w:rtl/>
        </w:rPr>
      </w:pPr>
    </w:p>
    <w:p w:rsidR="00C32EE2" w:rsidRPr="005D410F" w:rsidRDefault="00C32EE2" w:rsidP="005D410F">
      <w:pPr>
        <w:spacing w:line="360" w:lineRule="auto"/>
        <w:jc w:val="left"/>
        <w:rPr>
          <w:rFonts w:ascii="David" w:hAnsi="David" w:cs="David"/>
          <w:b/>
          <w:bCs/>
          <w:u w:val="single"/>
          <w:rtl/>
        </w:rPr>
      </w:pPr>
      <w:r w:rsidRPr="005D410F">
        <w:rPr>
          <w:rFonts w:ascii="David" w:hAnsi="David" w:cs="David"/>
          <w:rtl/>
        </w:rPr>
        <w:t>הנדון:</w:t>
      </w:r>
      <w:r w:rsidRPr="005D410F">
        <w:rPr>
          <w:rFonts w:ascii="David" w:hAnsi="David" w:cs="David"/>
          <w:rtl/>
        </w:rPr>
        <w:tab/>
      </w:r>
      <w:bookmarkStart w:id="2" w:name="About"/>
      <w:bookmarkEnd w:id="2"/>
      <w:r w:rsidR="005D410F" w:rsidRPr="005D410F">
        <w:rPr>
          <w:rFonts w:ascii="David" w:hAnsi="David" w:cs="David"/>
          <w:rtl/>
        </w:rPr>
        <w:t xml:space="preserve">חוות דעת ספק יחיד להתקשרות עם חברת </w:t>
      </w:r>
      <w:r w:rsidR="005D410F" w:rsidRPr="005D410F">
        <w:rPr>
          <w:rFonts w:ascii="David" w:hAnsi="David" w:cs="David"/>
        </w:rPr>
        <w:t>ESI</w:t>
      </w:r>
      <w:r w:rsidR="005D410F" w:rsidRPr="005D410F">
        <w:rPr>
          <w:rFonts w:ascii="David" w:hAnsi="David" w:cs="David"/>
          <w:rtl/>
        </w:rPr>
        <w:t xml:space="preserve"> בנושא כתיבת ותחזוקת מערכות חוקה בלוגיסט</w:t>
      </w:r>
    </w:p>
    <w:p w:rsidR="00C32EE2" w:rsidRPr="005D410F" w:rsidRDefault="00C32EE2" w:rsidP="007E4CFA">
      <w:pPr>
        <w:rPr>
          <w:rFonts w:ascii="David" w:hAnsi="David" w:cs="David"/>
          <w:b/>
          <w:rtl/>
        </w:rPr>
      </w:pPr>
      <w:r w:rsidRPr="005D410F">
        <w:rPr>
          <w:rFonts w:ascii="David" w:hAnsi="David" w:cs="David"/>
          <w:rtl/>
        </w:rPr>
        <w:t xml:space="preserve"> </w:t>
      </w:r>
      <w:r w:rsidRPr="005D410F">
        <w:rPr>
          <w:rFonts w:ascii="David" w:hAnsi="David" w:cs="David"/>
          <w:b/>
          <w:rtl/>
        </w:rPr>
        <w:t xml:space="preserve">הבקשה מסתמכת על תקנה  </w:t>
      </w:r>
      <w:sdt>
        <w:sdtPr>
          <w:rPr>
            <w:rFonts w:ascii="David" w:hAnsi="David" w:cs="David"/>
            <w:b/>
            <w:rtl/>
          </w:rPr>
          <w:id w:val="-1235855930"/>
          <w14:checkbox>
            <w14:checked w14:val="1"/>
            <w14:checkedState w14:val="2612" w14:font="Yu Gothic UI"/>
            <w14:uncheckedState w14:val="2610" w14:font="Yu Gothic UI"/>
          </w14:checkbox>
        </w:sdtPr>
        <w:sdtEndPr/>
        <w:sdtContent>
          <w:r w:rsidR="00BF5095" w:rsidRPr="005D410F">
            <w:rPr>
              <w:rFonts w:ascii="Segoe UI Symbol" w:eastAsia="MS Gothic" w:hAnsi="Segoe UI Symbol" w:cs="Segoe UI Symbol" w:hint="cs"/>
              <w:b/>
              <w:rtl/>
            </w:rPr>
            <w:t>☒</w:t>
          </w:r>
        </w:sdtContent>
      </w:sdt>
      <w:r w:rsidR="007E4CFA" w:rsidRPr="005D410F">
        <w:rPr>
          <w:rFonts w:ascii="David" w:hAnsi="David" w:cs="David"/>
          <w:b/>
          <w:rtl/>
        </w:rPr>
        <w:t xml:space="preserve"> 3(29) </w:t>
      </w:r>
      <w:r w:rsidR="00BF5095" w:rsidRPr="005D410F">
        <w:rPr>
          <w:rFonts w:ascii="David" w:hAnsi="David" w:cs="David"/>
          <w:b/>
          <w:rtl/>
        </w:rPr>
        <w:t>לתקנות</w:t>
      </w:r>
      <w:r w:rsidRPr="005D410F">
        <w:rPr>
          <w:rFonts w:ascii="David" w:hAnsi="David" w:cs="David"/>
          <w:b/>
          <w:rtl/>
        </w:rPr>
        <w:t xml:space="preserve"> חובת </w:t>
      </w:r>
      <w:r w:rsidR="00BF5095" w:rsidRPr="005D410F">
        <w:rPr>
          <w:rFonts w:ascii="David" w:hAnsi="David" w:cs="David"/>
          <w:b/>
          <w:rtl/>
        </w:rPr>
        <w:t>ה</w:t>
      </w:r>
      <w:r w:rsidRPr="005D410F">
        <w:rPr>
          <w:rFonts w:ascii="David" w:hAnsi="David" w:cs="David"/>
          <w:b/>
          <w:rtl/>
        </w:rPr>
        <w:t>מכרזים ועל הוראות תכ"ם מס' 7.8.1 ו-7.8.2.</w:t>
      </w:r>
    </w:p>
    <w:p w:rsidR="00C32EE2" w:rsidRPr="005D410F" w:rsidRDefault="00C32EE2" w:rsidP="00C32EE2">
      <w:pPr>
        <w:rPr>
          <w:rFonts w:ascii="David" w:hAnsi="David" w:cs="David"/>
          <w:b/>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D410F" w:rsidTr="00DB2568">
        <w:tc>
          <w:tcPr>
            <w:tcW w:w="9215" w:type="dxa"/>
            <w:tcBorders>
              <w:bottom w:val="single" w:sz="4" w:space="0" w:color="auto"/>
            </w:tcBorders>
            <w:shd w:val="clear" w:color="auto" w:fill="E6E6E6"/>
          </w:tcPr>
          <w:p w:rsidR="00C32EE2" w:rsidRPr="005D410F" w:rsidRDefault="00C32EE2" w:rsidP="007E4CFA">
            <w:pPr>
              <w:spacing w:line="276" w:lineRule="auto"/>
              <w:rPr>
                <w:rFonts w:ascii="David" w:hAnsi="David" w:cs="David"/>
                <w:bCs/>
                <w:highlight w:val="yellow"/>
                <w:rtl/>
              </w:rPr>
            </w:pPr>
            <w:r w:rsidRPr="005D410F">
              <w:rPr>
                <w:rFonts w:ascii="David" w:hAnsi="David" w:cs="David"/>
                <w:bCs/>
                <w:rtl/>
              </w:rPr>
              <w:t xml:space="preserve">תיאור מהות ההתקשרות </w:t>
            </w:r>
          </w:p>
        </w:tc>
      </w:tr>
      <w:tr w:rsidR="00C32EE2" w:rsidRPr="005D410F" w:rsidTr="00DB2568">
        <w:tc>
          <w:tcPr>
            <w:tcW w:w="9215" w:type="dxa"/>
            <w:tcBorders>
              <w:bottom w:val="single" w:sz="4" w:space="0" w:color="auto"/>
            </w:tcBorders>
          </w:tcPr>
          <w:p w:rsidR="00785AE5" w:rsidRDefault="005D410F" w:rsidP="00785AE5">
            <w:pPr>
              <w:pStyle w:val="af1"/>
              <w:rPr>
                <w:rFonts w:ascii="David" w:hAnsi="David" w:cs="David"/>
                <w:sz w:val="24"/>
                <w:szCs w:val="24"/>
                <w:rtl/>
              </w:rPr>
            </w:pPr>
            <w:r w:rsidRPr="005D410F">
              <w:rPr>
                <w:rFonts w:ascii="David" w:hAnsi="David" w:cs="David"/>
                <w:sz w:val="24"/>
                <w:szCs w:val="24"/>
                <w:rtl/>
              </w:rPr>
              <w:t>באוצר נעשה שימוש</w:t>
            </w:r>
            <w:r w:rsidR="00785AE5">
              <w:rPr>
                <w:rFonts w:ascii="David" w:hAnsi="David" w:cs="David"/>
                <w:sz w:val="24"/>
                <w:szCs w:val="24"/>
                <w:rtl/>
              </w:rPr>
              <w:t xml:space="preserve"> בתכנת לוגיסט – כלי המאפשר </w:t>
            </w:r>
            <w:r w:rsidR="00785AE5">
              <w:rPr>
                <w:rFonts w:ascii="David" w:hAnsi="David" w:cs="David" w:hint="cs"/>
                <w:sz w:val="24"/>
                <w:szCs w:val="24"/>
                <w:rtl/>
              </w:rPr>
              <w:t>פיתוח</w:t>
            </w:r>
            <w:r w:rsidRPr="005D410F">
              <w:rPr>
                <w:rFonts w:ascii="David" w:hAnsi="David" w:cs="David"/>
                <w:sz w:val="24"/>
                <w:szCs w:val="24"/>
                <w:rtl/>
              </w:rPr>
              <w:t xml:space="preserve"> חוקים </w:t>
            </w:r>
            <w:r w:rsidR="00785AE5">
              <w:rPr>
                <w:rFonts w:ascii="David" w:hAnsi="David" w:cs="David" w:hint="cs"/>
                <w:sz w:val="24"/>
                <w:szCs w:val="24"/>
                <w:rtl/>
              </w:rPr>
              <w:t xml:space="preserve">לוגים </w:t>
            </w:r>
            <w:r w:rsidRPr="005D410F">
              <w:rPr>
                <w:rFonts w:ascii="David" w:hAnsi="David" w:cs="David"/>
                <w:sz w:val="24"/>
                <w:szCs w:val="24"/>
                <w:rtl/>
              </w:rPr>
              <w:t>בשפה העברית בצורה מובנית, באופן המאפשר הזנת ידע ושימוש בו בזמן אמת. ההתקשרות הראשונה נעשתה בשנת 1996, בה שולבה התוכנה ונכתבו בעזרתה</w:t>
            </w:r>
            <w:r w:rsidR="00DC649B">
              <w:rPr>
                <w:rFonts w:ascii="David" w:hAnsi="David" w:cs="David" w:hint="cs"/>
                <w:sz w:val="24"/>
                <w:szCs w:val="24"/>
                <w:rtl/>
              </w:rPr>
              <w:t xml:space="preserve"> אלפי חוקים שמרכיבים, בין היתר, את</w:t>
            </w:r>
            <w:r w:rsidRPr="005D410F">
              <w:rPr>
                <w:rFonts w:ascii="David" w:hAnsi="David" w:cs="David"/>
                <w:sz w:val="24"/>
                <w:szCs w:val="24"/>
                <w:rtl/>
              </w:rPr>
              <w:t xml:space="preserve"> חוקת הגמלאות ובהמשך</w:t>
            </w:r>
            <w:r w:rsidR="00DC649B">
              <w:rPr>
                <w:rFonts w:ascii="David" w:hAnsi="David" w:cs="David" w:hint="cs"/>
                <w:sz w:val="24"/>
                <w:szCs w:val="24"/>
                <w:rtl/>
              </w:rPr>
              <w:t xml:space="preserve"> גם את </w:t>
            </w:r>
            <w:r w:rsidRPr="005D410F">
              <w:rPr>
                <w:rFonts w:ascii="David" w:hAnsi="David" w:cs="David"/>
                <w:sz w:val="24"/>
                <w:szCs w:val="24"/>
                <w:rtl/>
              </w:rPr>
              <w:t xml:space="preserve"> חוקת השכר. </w:t>
            </w:r>
          </w:p>
          <w:p w:rsidR="00785AE5" w:rsidRDefault="00AE26AB" w:rsidP="00AE26AB">
            <w:pPr>
              <w:pStyle w:val="af1"/>
              <w:rPr>
                <w:rFonts w:ascii="David" w:hAnsi="David" w:cs="David"/>
                <w:sz w:val="24"/>
                <w:szCs w:val="24"/>
                <w:rtl/>
              </w:rPr>
            </w:pPr>
            <w:r w:rsidRPr="00AE26AB">
              <w:rPr>
                <w:rFonts w:ascii="David" w:hAnsi="David" w:cs="David" w:hint="cs"/>
                <w:sz w:val="24"/>
                <w:szCs w:val="24"/>
                <w:rtl/>
              </w:rPr>
              <w:t>הכלי</w:t>
            </w:r>
            <w:r>
              <w:rPr>
                <w:rFonts w:ascii="David" w:hAnsi="David" w:cs="David"/>
                <w:sz w:val="24"/>
                <w:szCs w:val="24"/>
                <w:rtl/>
              </w:rPr>
              <w:t xml:space="preserve"> לוגיסט</w:t>
            </w:r>
            <w:r w:rsidRPr="00AE26AB">
              <w:rPr>
                <w:rFonts w:ascii="David" w:hAnsi="David" w:cs="David"/>
                <w:sz w:val="24"/>
                <w:szCs w:val="24"/>
                <w:rtl/>
              </w:rPr>
              <w:t xml:space="preserve"> </w:t>
            </w:r>
            <w:r w:rsidRPr="00AE26AB">
              <w:rPr>
                <w:rFonts w:ascii="David" w:hAnsi="David" w:cs="David" w:hint="cs"/>
                <w:sz w:val="24"/>
                <w:szCs w:val="24"/>
                <w:rtl/>
              </w:rPr>
              <w:t xml:space="preserve">הינו </w:t>
            </w:r>
            <w:r w:rsidRPr="00AE26AB">
              <w:rPr>
                <w:rFonts w:ascii="David" w:hAnsi="David" w:cs="David"/>
                <w:sz w:val="24"/>
                <w:szCs w:val="24"/>
                <w:rtl/>
              </w:rPr>
              <w:t xml:space="preserve">מנוע לחילול חוקה המאפשר כתיבת חוקים </w:t>
            </w:r>
            <w:r>
              <w:rPr>
                <w:rFonts w:ascii="David" w:hAnsi="David" w:cs="David" w:hint="cs"/>
                <w:sz w:val="24"/>
                <w:szCs w:val="24"/>
                <w:rtl/>
              </w:rPr>
              <w:t xml:space="preserve">לוגים </w:t>
            </w:r>
            <w:r w:rsidRPr="00AE26AB">
              <w:rPr>
                <w:rFonts w:ascii="David" w:hAnsi="David" w:cs="David"/>
                <w:sz w:val="24"/>
                <w:szCs w:val="24"/>
                <w:rtl/>
              </w:rPr>
              <w:t xml:space="preserve">בשפה העברית בצורה מובנית וקבלת החלטות על מקרים על בסיס החוקה – </w:t>
            </w:r>
            <w:r>
              <w:rPr>
                <w:rFonts w:ascii="David" w:hAnsi="David" w:cs="David" w:hint="cs"/>
                <w:sz w:val="24"/>
                <w:szCs w:val="24"/>
                <w:rtl/>
              </w:rPr>
              <w:t xml:space="preserve">הכלי נמצא בשימוש משרד האוצר </w:t>
            </w:r>
            <w:r>
              <w:rPr>
                <w:rFonts w:ascii="David" w:hAnsi="David" w:cs="David"/>
                <w:sz w:val="24"/>
                <w:szCs w:val="24"/>
                <w:rtl/>
              </w:rPr>
              <w:t>מאז שנת 1996 ומשמש</w:t>
            </w:r>
            <w:r>
              <w:rPr>
                <w:rFonts w:ascii="David" w:hAnsi="David" w:cs="David" w:hint="cs"/>
                <w:sz w:val="24"/>
                <w:szCs w:val="24"/>
                <w:rtl/>
              </w:rPr>
              <w:t xml:space="preserve"> </w:t>
            </w:r>
            <w:r w:rsidRPr="00AE26AB">
              <w:rPr>
                <w:rFonts w:ascii="David" w:hAnsi="David" w:cs="David"/>
                <w:sz w:val="24"/>
                <w:szCs w:val="24"/>
                <w:rtl/>
              </w:rPr>
              <w:t>כתשתית לפיתוח מערכות מבוססות חוקה</w:t>
            </w:r>
            <w:r w:rsidRPr="00AE26AB">
              <w:rPr>
                <w:rFonts w:ascii="David" w:hAnsi="David" w:cs="David"/>
                <w:sz w:val="24"/>
                <w:szCs w:val="24"/>
              </w:rPr>
              <w:t>.</w:t>
            </w:r>
            <w:r>
              <w:rPr>
                <w:rFonts w:ascii="David" w:hAnsi="David" w:cs="David" w:hint="cs"/>
                <w:sz w:val="24"/>
                <w:szCs w:val="24"/>
                <w:rtl/>
              </w:rPr>
              <w:t xml:space="preserve"> </w:t>
            </w:r>
            <w:r w:rsidR="00DC649B">
              <w:rPr>
                <w:rFonts w:ascii="David" w:hAnsi="David" w:cs="David" w:hint="cs"/>
                <w:sz w:val="24"/>
                <w:szCs w:val="24"/>
                <w:rtl/>
              </w:rPr>
              <w:t xml:space="preserve">העבודה על מערכת זו היא השקעה גדולה בהתחלה לכתיבת אלפי חוקים ובהמשך שימוש בחוקים אלו. </w:t>
            </w:r>
            <w:r w:rsidR="00785AE5">
              <w:rPr>
                <w:rFonts w:ascii="David" w:hAnsi="David" w:cs="David" w:hint="cs"/>
                <w:sz w:val="24"/>
                <w:szCs w:val="24"/>
                <w:rtl/>
              </w:rPr>
              <w:t xml:space="preserve">הושקעו בפיתוח </w:t>
            </w:r>
            <w:r>
              <w:rPr>
                <w:rFonts w:ascii="David" w:hAnsi="David" w:cs="David" w:hint="cs"/>
                <w:sz w:val="24"/>
                <w:szCs w:val="24"/>
                <w:rtl/>
              </w:rPr>
              <w:t xml:space="preserve">מערכות אלו שנות עבודה רבות </w:t>
            </w:r>
            <w:r w:rsidR="00785AE5">
              <w:rPr>
                <w:rFonts w:ascii="David" w:hAnsi="David" w:cs="David" w:hint="cs"/>
                <w:sz w:val="24"/>
                <w:szCs w:val="24"/>
                <w:rtl/>
              </w:rPr>
              <w:t>באוצר.</w:t>
            </w:r>
            <w:r>
              <w:rPr>
                <w:rFonts w:ascii="David" w:hAnsi="David" w:cs="David" w:hint="cs"/>
                <w:sz w:val="24"/>
                <w:szCs w:val="24"/>
                <w:rtl/>
              </w:rPr>
              <w:t xml:space="preserve"> לאור זאת, לא סביר ואין כדאיות כלכלית להחליף את כלי הלוגיסט לכלי אחר.</w:t>
            </w:r>
          </w:p>
          <w:p w:rsidR="005D410F" w:rsidRDefault="005D410F" w:rsidP="00785AE5">
            <w:pPr>
              <w:pStyle w:val="af1"/>
              <w:rPr>
                <w:rFonts w:ascii="David" w:hAnsi="David" w:cs="David"/>
                <w:sz w:val="24"/>
                <w:szCs w:val="24"/>
                <w:rtl/>
              </w:rPr>
            </w:pPr>
            <w:r w:rsidRPr="005D410F">
              <w:rPr>
                <w:rFonts w:ascii="David" w:hAnsi="David" w:cs="David"/>
                <w:sz w:val="24"/>
                <w:szCs w:val="24"/>
                <w:rtl/>
              </w:rPr>
              <w:t xml:space="preserve">חברת </w:t>
            </w:r>
            <w:r w:rsidRPr="005D410F">
              <w:rPr>
                <w:rFonts w:ascii="David" w:hAnsi="David" w:cs="David"/>
                <w:sz w:val="24"/>
                <w:szCs w:val="24"/>
              </w:rPr>
              <w:t>ESI</w:t>
            </w:r>
            <w:r w:rsidR="00785AE5">
              <w:rPr>
                <w:rFonts w:ascii="David" w:hAnsi="David" w:cs="David"/>
                <w:sz w:val="24"/>
                <w:szCs w:val="24"/>
                <w:rtl/>
              </w:rPr>
              <w:t xml:space="preserve">  שותפה ב</w:t>
            </w:r>
            <w:r w:rsidR="00785AE5">
              <w:rPr>
                <w:rFonts w:ascii="David" w:hAnsi="David" w:cs="David" w:hint="cs"/>
                <w:sz w:val="24"/>
                <w:szCs w:val="24"/>
                <w:rtl/>
              </w:rPr>
              <w:t xml:space="preserve">פיתוח </w:t>
            </w:r>
            <w:r w:rsidR="00AE26AB">
              <w:rPr>
                <w:rFonts w:ascii="David" w:hAnsi="David" w:cs="David" w:hint="cs"/>
                <w:sz w:val="24"/>
                <w:szCs w:val="24"/>
                <w:rtl/>
              </w:rPr>
              <w:t xml:space="preserve">החוקים הלוגיים </w:t>
            </w:r>
            <w:r w:rsidRPr="005D410F">
              <w:rPr>
                <w:rFonts w:ascii="David" w:hAnsi="David" w:cs="David"/>
                <w:sz w:val="24"/>
                <w:szCs w:val="24"/>
                <w:rtl/>
              </w:rPr>
              <w:t>ותומכת בגרסאות החוקים בהתאם לשינויים בגרסת הכלי או שינויים טכנולוגיים בסביבת העבודה. כמו כן, החברה תומכת באוצר בכל מה שקשור בשימוש בכלי לוגיסט, כפי שמתואר להלן בנימוקים.</w:t>
            </w:r>
          </w:p>
          <w:p w:rsidR="00F8482D" w:rsidRDefault="00F8482D" w:rsidP="00785AE5">
            <w:pPr>
              <w:pStyle w:val="af1"/>
              <w:rPr>
                <w:rFonts w:ascii="David" w:hAnsi="David" w:cs="David"/>
                <w:sz w:val="24"/>
                <w:szCs w:val="24"/>
                <w:rtl/>
              </w:rPr>
            </w:pPr>
            <w:r>
              <w:rPr>
                <w:rFonts w:ascii="David" w:hAnsi="David" w:cs="David" w:hint="cs"/>
                <w:sz w:val="24"/>
                <w:szCs w:val="24"/>
                <w:rtl/>
              </w:rPr>
              <w:t>השירותים הנדרשים בהתקשרות זו הינה שירותי תמיכה ותחזוקת רישיונות ושדרוג גרסאות של הכלי.</w:t>
            </w:r>
          </w:p>
          <w:p w:rsidR="00C32EE2" w:rsidRPr="00AE26AB" w:rsidRDefault="00C32EE2" w:rsidP="00F8482D">
            <w:pPr>
              <w:pStyle w:val="af1"/>
              <w:rPr>
                <w:rFonts w:ascii="David" w:hAnsi="David" w:cs="David"/>
                <w:rtl/>
              </w:rPr>
            </w:pPr>
          </w:p>
        </w:tc>
      </w:tr>
    </w:tbl>
    <w:p w:rsidR="00C32EE2" w:rsidRPr="005D410F" w:rsidRDefault="00C32EE2" w:rsidP="00C32EE2">
      <w:pPr>
        <w:rPr>
          <w:rFonts w:ascii="David" w:hAnsi="David" w:cs="David"/>
          <w:b/>
          <w:rtl/>
        </w:rPr>
      </w:pPr>
    </w:p>
    <w:p w:rsidR="00C32EE2" w:rsidRPr="005D410F" w:rsidRDefault="00C32EE2" w:rsidP="002B1D6E">
      <w:pPr>
        <w:rPr>
          <w:rFonts w:ascii="David" w:hAnsi="David" w:cs="David"/>
          <w:b/>
          <w:rtl/>
        </w:rPr>
      </w:pPr>
      <w:r w:rsidRPr="005D410F">
        <w:rPr>
          <w:rFonts w:ascii="David" w:hAnsi="David" w:cs="David"/>
          <w:bCs/>
          <w:rtl/>
        </w:rPr>
        <w:t xml:space="preserve">האם קיים בנושא זה </w:t>
      </w:r>
      <w:r w:rsidRPr="005D410F">
        <w:rPr>
          <w:rFonts w:ascii="David" w:hAnsi="David" w:cs="David"/>
          <w:b/>
          <w:rtl/>
        </w:rPr>
        <w:t>מכרז מרכזי של החשב הכללי או גורם ממשלתי מוסמך אחר? כן</w:t>
      </w:r>
      <w:sdt>
        <w:sdtPr>
          <w:rPr>
            <w:rFonts w:ascii="David" w:hAnsi="David" w:cs="David"/>
            <w:b/>
            <w:rtl/>
          </w:rPr>
          <w:id w:val="1767885548"/>
          <w14:checkbox>
            <w14:checked w14:val="0"/>
            <w14:checkedState w14:val="2612" w14:font="Yu Gothic UI"/>
            <w14:uncheckedState w14:val="2610" w14:font="Yu Gothic UI"/>
          </w14:checkbox>
        </w:sdtPr>
        <w:sdtEndPr/>
        <w:sdtContent>
          <w:r w:rsidR="00DB2568" w:rsidRPr="005D410F">
            <w:rPr>
              <w:rFonts w:ascii="Segoe UI Symbol" w:eastAsia="MS Mincho" w:hAnsi="Segoe UI Symbol" w:cs="Segoe UI Symbol" w:hint="cs"/>
              <w:b/>
              <w:rtl/>
            </w:rPr>
            <w:t>☐</w:t>
          </w:r>
        </w:sdtContent>
      </w:sdt>
      <w:r w:rsidRPr="005D410F">
        <w:rPr>
          <w:rFonts w:ascii="David" w:hAnsi="David" w:cs="David"/>
          <w:b/>
          <w:rtl/>
        </w:rPr>
        <w:t xml:space="preserve"> לא</w:t>
      </w:r>
      <w:sdt>
        <w:sdtPr>
          <w:rPr>
            <w:rFonts w:ascii="David" w:hAnsi="David" w:cs="David"/>
            <w:b/>
            <w:rtl/>
          </w:rPr>
          <w:id w:val="1156181726"/>
          <w14:checkbox>
            <w14:checked w14:val="1"/>
            <w14:checkedState w14:val="2612" w14:font="Yu Gothic UI"/>
            <w14:uncheckedState w14:val="2610" w14:font="Yu Gothic UI"/>
          </w14:checkbox>
        </w:sdtPr>
        <w:sdtEndPr/>
        <w:sdtContent>
          <w:r w:rsidR="00EE3DC1" w:rsidRPr="005D410F">
            <w:rPr>
              <w:rFonts w:ascii="Segoe UI Symbol" w:eastAsia="MS Gothic" w:hAnsi="Segoe UI Symbol" w:cs="Segoe UI Symbol" w:hint="cs"/>
              <w:b/>
              <w:rtl/>
            </w:rPr>
            <w:t>☒</w:t>
          </w:r>
        </w:sdtContent>
      </w:sdt>
    </w:p>
    <w:p w:rsidR="00C32EE2" w:rsidRPr="005D410F" w:rsidRDefault="00C32EE2" w:rsidP="00C32EE2">
      <w:pPr>
        <w:rPr>
          <w:rFonts w:ascii="David" w:hAnsi="David" w:cs="David"/>
          <w:b/>
          <w:rtl/>
        </w:rPr>
      </w:pPr>
    </w:p>
    <w:p w:rsidR="00C32EE2" w:rsidRPr="005D410F" w:rsidRDefault="00C32EE2" w:rsidP="00C32EE2">
      <w:pPr>
        <w:rPr>
          <w:rFonts w:ascii="David" w:hAnsi="David" w:cs="David"/>
          <w:b/>
          <w:rtl/>
        </w:rPr>
      </w:pPr>
      <w:r w:rsidRPr="005D410F">
        <w:rPr>
          <w:rFonts w:ascii="David" w:hAnsi="David" w:cs="David"/>
          <w:bCs/>
          <w:rtl/>
        </w:rPr>
        <w:t>סוג ההתקשרות</w:t>
      </w:r>
      <w:r w:rsidRPr="005D410F">
        <w:rPr>
          <w:rFonts w:ascii="David" w:hAnsi="David" w:cs="David"/>
          <w:b/>
          <w:rtl/>
        </w:rPr>
        <w:t xml:space="preserve">: (סמן </w:t>
      </w:r>
      <w:r w:rsidRPr="005D410F">
        <w:rPr>
          <w:rFonts w:ascii="David" w:hAnsi="David" w:cs="David"/>
          <w:b/>
        </w:rPr>
        <w:t>X</w:t>
      </w:r>
      <w:r w:rsidRPr="005D410F">
        <w:rPr>
          <w:rFonts w:ascii="David" w:hAnsi="David" w:cs="David"/>
          <w:b/>
          <w:rtl/>
        </w:rPr>
        <w:t xml:space="preserve"> במקום המתאים)</w:t>
      </w:r>
    </w:p>
    <w:p w:rsidR="00C32EE2" w:rsidRPr="005D410F" w:rsidRDefault="00C32EE2" w:rsidP="00C32EE2">
      <w:pPr>
        <w:rPr>
          <w:rFonts w:ascii="David" w:hAnsi="David" w:cs="David"/>
          <w:b/>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C32EE2" w:rsidRPr="005D410F" w:rsidTr="00DB2568">
        <w:tc>
          <w:tcPr>
            <w:tcW w:w="3085" w:type="dxa"/>
          </w:tcPr>
          <w:p w:rsidR="00C32EE2" w:rsidRPr="005D410F" w:rsidRDefault="00A46B74" w:rsidP="00DB2568">
            <w:pPr>
              <w:ind w:right="283"/>
              <w:rPr>
                <w:rFonts w:ascii="David" w:hAnsi="David" w:cs="David"/>
                <w:b/>
                <w:rtl/>
              </w:rPr>
            </w:pPr>
            <w:sdt>
              <w:sdtPr>
                <w:rPr>
                  <w:rFonts w:ascii="David" w:hAnsi="David" w:cs="David"/>
                  <w:b/>
                  <w:rtl/>
                </w:rPr>
                <w:id w:val="2005697063"/>
                <w14:checkbox>
                  <w14:checked w14:val="0"/>
                  <w14:checkedState w14:val="2612" w14:font="Yu Gothic UI"/>
                  <w14:uncheckedState w14:val="2610" w14:font="Yu Gothic UI"/>
                </w14:checkbox>
              </w:sdtPr>
              <w:sdtEndPr/>
              <w:sdtContent>
                <w:r w:rsidR="00DB2568" w:rsidRPr="005D410F">
                  <w:rPr>
                    <w:rFonts w:ascii="Segoe UI Symbol" w:eastAsia="MS Mincho" w:hAnsi="Segoe UI Symbol" w:cs="Segoe UI Symbol" w:hint="cs"/>
                    <w:b/>
                    <w:rtl/>
                  </w:rPr>
                  <w:t>☐</w:t>
                </w:r>
              </w:sdtContent>
            </w:sdt>
            <w:r w:rsidR="00C32EE2" w:rsidRPr="005D410F">
              <w:rPr>
                <w:rFonts w:ascii="David" w:hAnsi="David" w:cs="David"/>
                <w:b/>
                <w:rtl/>
              </w:rPr>
              <w:t>טובין</w:t>
            </w:r>
          </w:p>
        </w:tc>
        <w:tc>
          <w:tcPr>
            <w:tcW w:w="2977" w:type="dxa"/>
          </w:tcPr>
          <w:p w:rsidR="00C32EE2" w:rsidRPr="005D410F" w:rsidRDefault="00A46B74" w:rsidP="00DB2568">
            <w:pPr>
              <w:ind w:right="283"/>
              <w:rPr>
                <w:rFonts w:ascii="David" w:hAnsi="David" w:cs="David"/>
                <w:b/>
                <w:rtl/>
              </w:rPr>
            </w:pPr>
            <w:sdt>
              <w:sdtPr>
                <w:rPr>
                  <w:rFonts w:ascii="David" w:hAnsi="David" w:cs="David"/>
                  <w:b/>
                  <w:rtl/>
                </w:rPr>
                <w:id w:val="2097820516"/>
                <w14:checkbox>
                  <w14:checked w14:val="1"/>
                  <w14:checkedState w14:val="2612" w14:font="Yu Gothic UI"/>
                  <w14:uncheckedState w14:val="2610" w14:font="Yu Gothic UI"/>
                </w14:checkbox>
              </w:sdtPr>
              <w:sdtEndPr/>
              <w:sdtContent>
                <w:r w:rsidR="00EE3DC1" w:rsidRPr="005D410F">
                  <w:rPr>
                    <w:rFonts w:ascii="Segoe UI Symbol" w:eastAsia="MS Gothic" w:hAnsi="Segoe UI Symbol" w:cs="Segoe UI Symbol" w:hint="cs"/>
                    <w:b/>
                    <w:rtl/>
                  </w:rPr>
                  <w:t>☒</w:t>
                </w:r>
              </w:sdtContent>
            </w:sdt>
            <w:r w:rsidR="00C32EE2" w:rsidRPr="005D410F">
              <w:rPr>
                <w:rFonts w:ascii="David" w:hAnsi="David" w:cs="David"/>
                <w:b/>
                <w:rtl/>
              </w:rPr>
              <w:t>שירותים</w:t>
            </w:r>
          </w:p>
        </w:tc>
        <w:tc>
          <w:tcPr>
            <w:tcW w:w="3116" w:type="dxa"/>
          </w:tcPr>
          <w:p w:rsidR="00C32EE2" w:rsidRPr="005D410F" w:rsidRDefault="00A46B74" w:rsidP="002B1D6E">
            <w:pPr>
              <w:ind w:right="283"/>
              <w:rPr>
                <w:rFonts w:ascii="David" w:hAnsi="David" w:cs="David"/>
                <w:b/>
                <w:rtl/>
              </w:rPr>
            </w:pPr>
            <w:sdt>
              <w:sdtPr>
                <w:rPr>
                  <w:rFonts w:ascii="David" w:hAnsi="David" w:cs="David"/>
                  <w:b/>
                  <w:rtl/>
                </w:rPr>
                <w:id w:val="1495451391"/>
                <w14:checkbox>
                  <w14:checked w14:val="0"/>
                  <w14:checkedState w14:val="2612" w14:font="Yu Gothic UI"/>
                  <w14:uncheckedState w14:val="2610" w14:font="Yu Gothic UI"/>
                </w14:checkbox>
              </w:sdtPr>
              <w:sdtEndPr/>
              <w:sdtContent>
                <w:r w:rsidR="00DB2568" w:rsidRPr="005D410F">
                  <w:rPr>
                    <w:rFonts w:ascii="Segoe UI Symbol" w:eastAsia="MS Mincho" w:hAnsi="Segoe UI Symbol" w:cs="Segoe UI Symbol" w:hint="cs"/>
                    <w:b/>
                    <w:rtl/>
                  </w:rPr>
                  <w:t>☐</w:t>
                </w:r>
              </w:sdtContent>
            </w:sdt>
            <w:r w:rsidR="00C32EE2" w:rsidRPr="005D410F">
              <w:rPr>
                <w:rFonts w:ascii="David" w:hAnsi="David" w:cs="David"/>
                <w:b/>
                <w:rtl/>
              </w:rPr>
              <w:t>ביצוע עבודה</w:t>
            </w:r>
          </w:p>
        </w:tc>
      </w:tr>
    </w:tbl>
    <w:p w:rsidR="00C32EE2" w:rsidRPr="005D410F" w:rsidRDefault="00C32EE2" w:rsidP="00C32EE2">
      <w:pPr>
        <w:rPr>
          <w:rFonts w:ascii="David" w:hAnsi="David" w:cs="David"/>
          <w:b/>
          <w:rtl/>
        </w:rPr>
      </w:pPr>
    </w:p>
    <w:tbl>
      <w:tblPr>
        <w:bidiVisual/>
        <w:tblW w:w="9215" w:type="dxa"/>
        <w:tblInd w:w="-368" w:type="dxa"/>
        <w:tblLook w:val="01E0" w:firstRow="1" w:lastRow="1" w:firstColumn="1" w:lastColumn="1" w:noHBand="0" w:noVBand="0"/>
      </w:tblPr>
      <w:tblGrid>
        <w:gridCol w:w="2985"/>
        <w:gridCol w:w="3117"/>
        <w:gridCol w:w="3113"/>
      </w:tblGrid>
      <w:tr w:rsidR="00C32EE2" w:rsidRPr="005D410F"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D410F" w:rsidRDefault="00C32EE2" w:rsidP="00DB2568">
            <w:pPr>
              <w:spacing w:line="360" w:lineRule="auto"/>
              <w:rPr>
                <w:rFonts w:ascii="David" w:hAnsi="David" w:cs="David"/>
                <w:bCs/>
                <w:rtl/>
              </w:rPr>
            </w:pPr>
            <w:r w:rsidRPr="005D410F">
              <w:rPr>
                <w:rFonts w:ascii="David" w:hAnsi="David" w:cs="David"/>
                <w:bCs/>
                <w:rtl/>
              </w:rPr>
              <w:t>שם הספק:</w:t>
            </w:r>
          </w:p>
        </w:tc>
        <w:tc>
          <w:tcPr>
            <w:tcW w:w="6230" w:type="dxa"/>
            <w:gridSpan w:val="2"/>
            <w:tcBorders>
              <w:top w:val="single" w:sz="4" w:space="0" w:color="auto"/>
              <w:left w:val="single" w:sz="4" w:space="0" w:color="auto"/>
              <w:bottom w:val="single" w:sz="4" w:space="0" w:color="auto"/>
            </w:tcBorders>
          </w:tcPr>
          <w:p w:rsidR="00C32EE2" w:rsidRPr="005D410F" w:rsidRDefault="00EE3DC1" w:rsidP="00DB2568">
            <w:pPr>
              <w:rPr>
                <w:rFonts w:ascii="David" w:hAnsi="David" w:cs="David"/>
                <w:b/>
                <w:highlight w:val="yellow"/>
                <w:rtl/>
              </w:rPr>
            </w:pPr>
            <w:r w:rsidRPr="005D410F">
              <w:rPr>
                <w:rFonts w:ascii="David" w:hAnsi="David" w:cs="David"/>
                <w:b/>
              </w:rPr>
              <w:t>ESI</w:t>
            </w:r>
          </w:p>
        </w:tc>
      </w:tr>
      <w:tr w:rsidR="00C32EE2" w:rsidRPr="005D410F"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D410F" w:rsidRDefault="00C32EE2" w:rsidP="00DB2568">
            <w:pPr>
              <w:spacing w:line="360" w:lineRule="auto"/>
              <w:rPr>
                <w:rFonts w:ascii="David" w:hAnsi="David" w:cs="David"/>
                <w:bCs/>
                <w:rtl/>
              </w:rPr>
            </w:pPr>
            <w:r w:rsidRPr="005D410F">
              <w:rPr>
                <w:rFonts w:ascii="David" w:hAnsi="David" w:cs="David"/>
                <w:bCs/>
                <w:rtl/>
              </w:rPr>
              <w:t xml:space="preserve">מספר הספק </w:t>
            </w:r>
          </w:p>
          <w:p w:rsidR="00C32EE2" w:rsidRPr="005D410F" w:rsidRDefault="00C32EE2" w:rsidP="00DB2568">
            <w:pPr>
              <w:spacing w:line="360" w:lineRule="auto"/>
              <w:rPr>
                <w:rFonts w:ascii="David" w:hAnsi="David" w:cs="David"/>
                <w:bCs/>
                <w:rtl/>
              </w:rPr>
            </w:pPr>
            <w:r w:rsidRPr="005D410F">
              <w:rPr>
                <w:rFonts w:ascii="David" w:hAnsi="David" w:cs="David"/>
                <w:bCs/>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C32EE2" w:rsidRPr="005D410F" w:rsidRDefault="004526AD" w:rsidP="00DB2568">
            <w:pPr>
              <w:rPr>
                <w:rFonts w:ascii="David" w:hAnsi="David" w:cs="David"/>
                <w:b/>
                <w:highlight w:val="yellow"/>
                <w:rtl/>
              </w:rPr>
            </w:pPr>
            <w:r w:rsidRPr="005D410F">
              <w:rPr>
                <w:rFonts w:ascii="David" w:hAnsi="David" w:cs="David"/>
                <w:b/>
                <w:rtl/>
              </w:rPr>
              <w:t>511039422</w:t>
            </w:r>
          </w:p>
        </w:tc>
      </w:tr>
      <w:tr w:rsidR="00C32EE2" w:rsidRPr="005D410F"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D410F" w:rsidRDefault="00C32EE2" w:rsidP="00DB2568">
            <w:pPr>
              <w:spacing w:line="360" w:lineRule="auto"/>
              <w:rPr>
                <w:rFonts w:ascii="David" w:hAnsi="David" w:cs="David"/>
                <w:bCs/>
                <w:rtl/>
              </w:rPr>
            </w:pPr>
            <w:r w:rsidRPr="005D410F">
              <w:rPr>
                <w:rFonts w:ascii="David" w:hAnsi="David" w:cs="David"/>
                <w:bCs/>
                <w:rtl/>
              </w:rPr>
              <w:t xml:space="preserve">ספק זה הנו: </w:t>
            </w:r>
          </w:p>
        </w:tc>
        <w:tc>
          <w:tcPr>
            <w:tcW w:w="3117" w:type="dxa"/>
            <w:tcBorders>
              <w:top w:val="single" w:sz="4" w:space="0" w:color="auto"/>
              <w:left w:val="single" w:sz="4" w:space="0" w:color="auto"/>
              <w:bottom w:val="single" w:sz="4" w:space="0" w:color="auto"/>
            </w:tcBorders>
          </w:tcPr>
          <w:p w:rsidR="00C32EE2" w:rsidRPr="005D410F" w:rsidRDefault="00A46B74" w:rsidP="00DB2568">
            <w:pPr>
              <w:rPr>
                <w:rFonts w:ascii="David" w:hAnsi="David" w:cs="David"/>
                <w:b/>
                <w:rtl/>
              </w:rPr>
            </w:pPr>
            <w:sdt>
              <w:sdtPr>
                <w:rPr>
                  <w:rFonts w:ascii="David" w:hAnsi="David" w:cs="David"/>
                  <w:b/>
                  <w:rtl/>
                </w:rPr>
                <w:id w:val="485597586"/>
                <w14:checkbox>
                  <w14:checked w14:val="1"/>
                  <w14:checkedState w14:val="2612" w14:font="Yu Gothic UI"/>
                  <w14:uncheckedState w14:val="2610" w14:font="Yu Gothic UI"/>
                </w14:checkbox>
              </w:sdtPr>
              <w:sdtEndPr/>
              <w:sdtContent>
                <w:r w:rsidR="002B1D6E" w:rsidRPr="005D410F">
                  <w:rPr>
                    <w:rFonts w:ascii="Segoe UI Symbol" w:eastAsia="MS Mincho" w:hAnsi="Segoe UI Symbol" w:cs="Segoe UI Symbol" w:hint="cs"/>
                    <w:b/>
                    <w:rtl/>
                  </w:rPr>
                  <w:t>☒</w:t>
                </w:r>
              </w:sdtContent>
            </w:sdt>
            <w:r w:rsidR="00C32EE2" w:rsidRPr="005D410F">
              <w:rPr>
                <w:rFonts w:ascii="David" w:hAnsi="David" w:cs="David"/>
                <w:b/>
                <w:rtl/>
              </w:rPr>
              <w:t>ספק יחיד</w:t>
            </w:r>
          </w:p>
        </w:tc>
        <w:tc>
          <w:tcPr>
            <w:tcW w:w="3113" w:type="dxa"/>
            <w:tcBorders>
              <w:top w:val="single" w:sz="4" w:space="0" w:color="auto"/>
              <w:bottom w:val="single" w:sz="4" w:space="0" w:color="auto"/>
            </w:tcBorders>
          </w:tcPr>
          <w:p w:rsidR="00C32EE2" w:rsidRPr="005D410F" w:rsidRDefault="00A46B74" w:rsidP="00DB2568">
            <w:pPr>
              <w:rPr>
                <w:rFonts w:ascii="David" w:hAnsi="David" w:cs="David"/>
                <w:b/>
                <w:rtl/>
              </w:rPr>
            </w:pPr>
            <w:sdt>
              <w:sdtPr>
                <w:rPr>
                  <w:rFonts w:ascii="David" w:hAnsi="David" w:cs="David"/>
                  <w:b/>
                  <w:rtl/>
                </w:rPr>
                <w:id w:val="159119657"/>
                <w14:checkbox>
                  <w14:checked w14:val="0"/>
                  <w14:checkedState w14:val="2612" w14:font="Yu Gothic UI"/>
                  <w14:uncheckedState w14:val="2610" w14:font="Yu Gothic UI"/>
                </w14:checkbox>
              </w:sdtPr>
              <w:sdtEndPr/>
              <w:sdtContent>
                <w:r w:rsidR="00DB2568" w:rsidRPr="005D410F">
                  <w:rPr>
                    <w:rFonts w:ascii="Segoe UI Symbol" w:eastAsia="MS Mincho" w:hAnsi="Segoe UI Symbol" w:cs="Segoe UI Symbol" w:hint="cs"/>
                    <w:b/>
                    <w:rtl/>
                  </w:rPr>
                  <w:t>☐</w:t>
                </w:r>
              </w:sdtContent>
            </w:sdt>
            <w:r w:rsidR="00C32EE2" w:rsidRPr="005D410F">
              <w:rPr>
                <w:rFonts w:ascii="David" w:hAnsi="David" w:cs="David"/>
                <w:b/>
                <w:rtl/>
              </w:rPr>
              <w:t xml:space="preserve">ספק חוץ </w:t>
            </w:r>
          </w:p>
        </w:tc>
      </w:tr>
      <w:tr w:rsidR="00C32EE2" w:rsidRPr="005D410F"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D410F" w:rsidRDefault="00C32EE2" w:rsidP="00DB2568">
            <w:pPr>
              <w:spacing w:line="360" w:lineRule="auto"/>
              <w:rPr>
                <w:rFonts w:ascii="David" w:hAnsi="David" w:cs="David"/>
                <w:bCs/>
                <w:rtl/>
              </w:rPr>
            </w:pPr>
            <w:r w:rsidRPr="005D410F">
              <w:rPr>
                <w:rFonts w:ascii="David" w:hAnsi="David" w:cs="David"/>
                <w:bCs/>
                <w:rtl/>
              </w:rPr>
              <w:t>אומדן / שווי ההתקשרות:</w:t>
            </w:r>
          </w:p>
        </w:tc>
        <w:tc>
          <w:tcPr>
            <w:tcW w:w="6230" w:type="dxa"/>
            <w:gridSpan w:val="2"/>
            <w:tcBorders>
              <w:top w:val="single" w:sz="4" w:space="0" w:color="auto"/>
              <w:left w:val="single" w:sz="4" w:space="0" w:color="auto"/>
              <w:bottom w:val="single" w:sz="4" w:space="0" w:color="auto"/>
            </w:tcBorders>
          </w:tcPr>
          <w:p w:rsidR="00C32EE2" w:rsidRPr="005D410F" w:rsidRDefault="005C6EC1" w:rsidP="00A70B73">
            <w:pPr>
              <w:rPr>
                <w:rFonts w:ascii="David" w:hAnsi="David" w:cs="David"/>
                <w:b/>
                <w:highlight w:val="yellow"/>
                <w:rtl/>
              </w:rPr>
            </w:pPr>
            <w:r w:rsidRPr="005D410F">
              <w:rPr>
                <w:rFonts w:ascii="David" w:hAnsi="David" w:cs="David"/>
                <w:b/>
                <w:rtl/>
              </w:rPr>
              <w:t>500,000 ₪ כולל מע"מ</w:t>
            </w:r>
          </w:p>
        </w:tc>
      </w:tr>
      <w:tr w:rsidR="00C32EE2" w:rsidRPr="005D410F"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D410F" w:rsidRDefault="00C32EE2" w:rsidP="00DB2568">
            <w:pPr>
              <w:spacing w:line="360" w:lineRule="auto"/>
              <w:rPr>
                <w:rFonts w:ascii="David" w:hAnsi="David" w:cs="David"/>
                <w:bCs/>
                <w:rtl/>
              </w:rPr>
            </w:pPr>
            <w:r w:rsidRPr="005D410F">
              <w:rPr>
                <w:rFonts w:ascii="David" w:hAnsi="David" w:cs="David"/>
                <w:bCs/>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C32EE2" w:rsidRPr="005D410F" w:rsidRDefault="005C6EC1" w:rsidP="00DB2568">
            <w:pPr>
              <w:rPr>
                <w:rFonts w:ascii="David" w:hAnsi="David" w:cs="David"/>
                <w:b/>
                <w:highlight w:val="yellow"/>
                <w:rtl/>
              </w:rPr>
            </w:pPr>
            <w:r w:rsidRPr="005D410F">
              <w:rPr>
                <w:rFonts w:ascii="David" w:hAnsi="David" w:cs="David"/>
                <w:b/>
                <w:rtl/>
              </w:rPr>
              <w:t>1.1.2021-31.12.2025</w:t>
            </w:r>
          </w:p>
        </w:tc>
      </w:tr>
    </w:tbl>
    <w:p w:rsidR="00C32EE2" w:rsidRPr="005D410F" w:rsidRDefault="00C32EE2" w:rsidP="00C32EE2">
      <w:pPr>
        <w:spacing w:line="360" w:lineRule="auto"/>
        <w:jc w:val="left"/>
        <w:rPr>
          <w:rFonts w:ascii="David" w:hAnsi="David" w:cs="David"/>
          <w:rtl/>
        </w:rPr>
      </w:pPr>
    </w:p>
    <w:p w:rsidR="0040314F" w:rsidRPr="005D410F" w:rsidRDefault="0040314F" w:rsidP="00C32EE2">
      <w:pPr>
        <w:spacing w:line="360" w:lineRule="auto"/>
        <w:jc w:val="left"/>
        <w:rPr>
          <w:rFonts w:ascii="David" w:hAnsi="David" w:cs="David"/>
          <w:rtl/>
        </w:rPr>
      </w:pPr>
    </w:p>
    <w:p w:rsidR="0040314F" w:rsidRPr="005D410F" w:rsidRDefault="0040314F">
      <w:pPr>
        <w:bidi w:val="0"/>
        <w:spacing w:before="200" w:after="200" w:line="276" w:lineRule="auto"/>
        <w:jc w:val="left"/>
        <w:rPr>
          <w:rFonts w:ascii="David" w:hAnsi="David" w:cs="David"/>
          <w:bCs/>
          <w:rtl/>
        </w:rPr>
      </w:pPr>
      <w:r w:rsidRPr="005D410F">
        <w:rPr>
          <w:rFonts w:ascii="David" w:hAnsi="David" w:cs="David"/>
          <w:bCs/>
          <w:rtl/>
        </w:rPr>
        <w:br w:type="page"/>
      </w:r>
    </w:p>
    <w:p w:rsidR="00C32EE2" w:rsidRPr="005D410F" w:rsidRDefault="00C32EE2" w:rsidP="00C32EE2">
      <w:pPr>
        <w:rPr>
          <w:rFonts w:ascii="David" w:hAnsi="David" w:cs="David"/>
          <w:bCs/>
          <w:rtl/>
        </w:rPr>
      </w:pPr>
      <w:r w:rsidRPr="005D410F">
        <w:rPr>
          <w:rFonts w:ascii="David" w:hAnsi="David" w:cs="David"/>
          <w:bCs/>
          <w:rtl/>
        </w:rPr>
        <w:lastRenderedPageBreak/>
        <w:t>נימוקים כי הספק הוא ספק יחיד או כי הטובין הם טובי חוץ</w:t>
      </w:r>
    </w:p>
    <w:p w:rsidR="004B3213" w:rsidRPr="005D410F" w:rsidRDefault="004B3213" w:rsidP="00C32EE2">
      <w:pPr>
        <w:rPr>
          <w:rFonts w:ascii="David" w:hAnsi="David" w:cs="David"/>
          <w:bCs/>
          <w:rtl/>
        </w:rPr>
      </w:pPr>
    </w:p>
    <w:p w:rsidR="00AF6F7A" w:rsidRPr="005D410F" w:rsidRDefault="00AF6F7A" w:rsidP="004B3213">
      <w:pPr>
        <w:numPr>
          <w:ilvl w:val="0"/>
          <w:numId w:val="8"/>
        </w:numPr>
        <w:spacing w:line="360" w:lineRule="auto"/>
        <w:jc w:val="left"/>
        <w:rPr>
          <w:rFonts w:ascii="David" w:hAnsi="David" w:cs="David"/>
        </w:rPr>
      </w:pPr>
      <w:r w:rsidRPr="005D410F">
        <w:rPr>
          <w:rFonts w:ascii="David" w:hAnsi="David" w:cs="David"/>
          <w:b/>
          <w:bCs/>
          <w:rtl/>
        </w:rPr>
        <w:t>ח</w:t>
      </w:r>
      <w:r w:rsidRPr="005D410F">
        <w:rPr>
          <w:rFonts w:ascii="David" w:hAnsi="David" w:cs="David"/>
          <w:rtl/>
        </w:rPr>
        <w:t>ברת</w:t>
      </w:r>
      <w:r w:rsidRPr="005D410F">
        <w:rPr>
          <w:rFonts w:ascii="David" w:hAnsi="David" w:cs="David"/>
        </w:rPr>
        <w:t xml:space="preserve">ESI </w:t>
      </w:r>
      <w:r w:rsidRPr="005D410F">
        <w:rPr>
          <w:rFonts w:ascii="David" w:hAnsi="David" w:cs="David"/>
          <w:rtl/>
        </w:rPr>
        <w:t xml:space="preserve"> פיתחה את מנוע החוקה </w:t>
      </w:r>
      <w:r w:rsidRPr="005D410F">
        <w:rPr>
          <w:rFonts w:ascii="David" w:hAnsi="David" w:cs="David"/>
        </w:rPr>
        <w:t>Logist</w:t>
      </w:r>
      <w:r w:rsidRPr="005D410F">
        <w:rPr>
          <w:rFonts w:ascii="David" w:hAnsi="David" w:cs="David"/>
          <w:rtl/>
        </w:rPr>
        <w:t xml:space="preserve"> , אשר משמש את משרד האוצר משנת 1996 לכתיבת חוקות כגון: חוקת השכר, חוקת הגמלאות וכו'.</w:t>
      </w:r>
    </w:p>
    <w:p w:rsidR="00AF6F7A" w:rsidRPr="005D410F" w:rsidRDefault="00AF6F7A" w:rsidP="00AF6F7A">
      <w:pPr>
        <w:numPr>
          <w:ilvl w:val="0"/>
          <w:numId w:val="8"/>
        </w:numPr>
        <w:spacing w:line="360" w:lineRule="auto"/>
        <w:jc w:val="left"/>
        <w:rPr>
          <w:rFonts w:ascii="David" w:hAnsi="David" w:cs="David"/>
        </w:rPr>
      </w:pPr>
      <w:r w:rsidRPr="005D410F">
        <w:rPr>
          <w:rFonts w:ascii="David" w:hAnsi="David" w:cs="David"/>
          <w:rtl/>
        </w:rPr>
        <w:t xml:space="preserve">חברת </w:t>
      </w:r>
      <w:r w:rsidRPr="005D410F">
        <w:rPr>
          <w:rFonts w:ascii="David" w:hAnsi="David" w:cs="David"/>
        </w:rPr>
        <w:t xml:space="preserve">ESI </w:t>
      </w:r>
      <w:r w:rsidRPr="005D410F">
        <w:rPr>
          <w:rFonts w:ascii="David" w:hAnsi="David" w:cs="David"/>
          <w:rtl/>
        </w:rPr>
        <w:t xml:space="preserve"> משדרגת מדי פעם, לפי הצורך, את הכלי, ואחראית על שדרוג הגרסאות של המוצר במשרד, כולל התאמה יעילה ומהירה של המערכות הרלוו</w:t>
      </w:r>
      <w:r w:rsidR="00F8482D">
        <w:rPr>
          <w:rFonts w:ascii="David" w:hAnsi="David" w:cs="David"/>
          <w:rtl/>
        </w:rPr>
        <w:t>נטיות במשרד לגרסת המוצר המשודרג</w:t>
      </w:r>
      <w:r w:rsidR="00F8482D">
        <w:rPr>
          <w:rFonts w:ascii="David" w:hAnsi="David" w:cs="David" w:hint="cs"/>
          <w:rtl/>
        </w:rPr>
        <w:t xml:space="preserve"> והינה היחידה שיכולה לבצע זאת.</w:t>
      </w:r>
    </w:p>
    <w:p w:rsidR="00AF6F7A" w:rsidRPr="005D410F" w:rsidRDefault="00AF6F7A" w:rsidP="00AF6F7A">
      <w:pPr>
        <w:numPr>
          <w:ilvl w:val="0"/>
          <w:numId w:val="8"/>
        </w:numPr>
        <w:spacing w:line="360" w:lineRule="auto"/>
        <w:jc w:val="left"/>
        <w:rPr>
          <w:rFonts w:ascii="David" w:hAnsi="David" w:cs="David"/>
        </w:rPr>
      </w:pPr>
      <w:r w:rsidRPr="005D410F">
        <w:rPr>
          <w:rFonts w:ascii="David" w:hAnsi="David" w:cs="David"/>
          <w:rtl/>
        </w:rPr>
        <w:t xml:space="preserve">חברת </w:t>
      </w:r>
      <w:r w:rsidRPr="005D410F">
        <w:rPr>
          <w:rFonts w:ascii="David" w:hAnsi="David" w:cs="David"/>
        </w:rPr>
        <w:t xml:space="preserve">ESI </w:t>
      </w:r>
      <w:r w:rsidRPr="005D410F">
        <w:rPr>
          <w:rFonts w:ascii="David" w:hAnsi="David" w:cs="David"/>
          <w:rtl/>
        </w:rPr>
        <w:t xml:space="preserve"> תומכת במשרד האוצר משנת 1996 בכל הקשור לכתיבת חוקים בכלי הנ"ל. בכל התחלפות עובדים בחברה, החברה דואגת להכשרת עובדיה החדשים בתחומי הפעילות שיש לה מול משרד האוצר, וכך אנחנו מקבלי</w:t>
      </w:r>
      <w:r w:rsidR="00F8482D">
        <w:rPr>
          <w:rFonts w:ascii="David" w:hAnsi="David" w:cs="David"/>
          <w:rtl/>
        </w:rPr>
        <w:t>ם תמיכה רציפה ויעילה במערכותינו</w:t>
      </w:r>
      <w:r w:rsidR="00F8482D">
        <w:rPr>
          <w:rFonts w:ascii="David" w:hAnsi="David" w:cs="David" w:hint="cs"/>
          <w:rtl/>
        </w:rPr>
        <w:t>, והינה החברה היחידה למתן שירותים אלו.</w:t>
      </w:r>
    </w:p>
    <w:p w:rsidR="004B3213" w:rsidRPr="005D410F" w:rsidRDefault="004B3213" w:rsidP="004B3213">
      <w:pPr>
        <w:spacing w:line="360" w:lineRule="auto"/>
        <w:jc w:val="left"/>
        <w:rPr>
          <w:rFonts w:ascii="David" w:hAnsi="David" w:cs="David"/>
          <w:rtl/>
        </w:rPr>
      </w:pPr>
    </w:p>
    <w:p w:rsidR="004B3213" w:rsidRPr="005D410F" w:rsidRDefault="004B3213" w:rsidP="00496B7A">
      <w:pPr>
        <w:spacing w:line="360" w:lineRule="auto"/>
        <w:jc w:val="left"/>
        <w:rPr>
          <w:rFonts w:ascii="David" w:hAnsi="David" w:cs="David"/>
          <w:rtl/>
        </w:rPr>
      </w:pPr>
      <w:r w:rsidRPr="005D410F">
        <w:rPr>
          <w:rFonts w:ascii="David" w:hAnsi="David" w:cs="David"/>
          <w:rtl/>
        </w:rPr>
        <w:t xml:space="preserve">בין </w:t>
      </w:r>
      <w:r w:rsidR="00496B7A" w:rsidRPr="005D410F">
        <w:rPr>
          <w:rFonts w:ascii="David" w:hAnsi="David" w:cs="David"/>
          <w:rtl/>
        </w:rPr>
        <w:t xml:space="preserve">הדרישות של משרד האוצר, אותן </w:t>
      </w:r>
      <w:r w:rsidRPr="005D410F">
        <w:rPr>
          <w:rFonts w:ascii="David" w:hAnsi="David" w:cs="David"/>
          <w:rtl/>
        </w:rPr>
        <w:t xml:space="preserve">חברת </w:t>
      </w:r>
      <w:r w:rsidRPr="005D410F">
        <w:rPr>
          <w:rFonts w:ascii="David" w:hAnsi="David" w:cs="David"/>
        </w:rPr>
        <w:t>ESI</w:t>
      </w:r>
      <w:r w:rsidRPr="005D410F">
        <w:rPr>
          <w:rFonts w:ascii="David" w:hAnsi="David" w:cs="David"/>
          <w:rtl/>
        </w:rPr>
        <w:t xml:space="preserve"> ממלאת, מעבר לכתיבת החוקים:</w:t>
      </w:r>
    </w:p>
    <w:p w:rsidR="004B3213" w:rsidRPr="005D410F" w:rsidRDefault="004B3213" w:rsidP="003D6A85">
      <w:pPr>
        <w:pStyle w:val="31"/>
        <w:numPr>
          <w:ilvl w:val="0"/>
          <w:numId w:val="11"/>
        </w:numPr>
        <w:spacing w:line="360" w:lineRule="auto"/>
        <w:ind w:left="360"/>
        <w:rPr>
          <w:rFonts w:ascii="David" w:hAnsi="David"/>
        </w:rPr>
      </w:pPr>
      <w:r w:rsidRPr="005D410F">
        <w:rPr>
          <w:rFonts w:ascii="David" w:hAnsi="David"/>
          <w:rtl/>
        </w:rPr>
        <w:t xml:space="preserve">שמירה על רציפות הידע בכל הקשור למערכות מבוססות לוגיסט באוצר, על חשבון החברה, בכל התחלפות עובדיה המועסקים ביישומי האוצר.  </w:t>
      </w:r>
    </w:p>
    <w:p w:rsidR="004B3213" w:rsidRPr="005D410F" w:rsidRDefault="004B3213" w:rsidP="003D6A85">
      <w:pPr>
        <w:pStyle w:val="31"/>
        <w:numPr>
          <w:ilvl w:val="0"/>
          <w:numId w:val="11"/>
        </w:numPr>
        <w:spacing w:line="360" w:lineRule="auto"/>
        <w:ind w:left="360"/>
        <w:rPr>
          <w:rFonts w:ascii="David" w:hAnsi="David"/>
          <w:rtl/>
        </w:rPr>
      </w:pPr>
      <w:r w:rsidRPr="005D410F">
        <w:rPr>
          <w:rFonts w:ascii="David" w:hAnsi="David"/>
          <w:rtl/>
        </w:rPr>
        <w:t>ניהול תשתית מקבילה וזהה לזו המותקנת באוצר, על כל גרסאות הלוגיסט המותקנות באוצר, וכן את החוקים של יישומי האוצר. זאת על מנת לאפשר לעובדי החברה יכולת כתיבת חוקים, תחזוקתם וביצוע בדיקות באופן שוטף. כולל בדיקות והערכות לשדרוג גרסאות.</w:t>
      </w:r>
    </w:p>
    <w:p w:rsidR="004B3213" w:rsidRPr="005D410F" w:rsidRDefault="00496B7A" w:rsidP="003D6A85">
      <w:pPr>
        <w:pStyle w:val="31"/>
        <w:numPr>
          <w:ilvl w:val="0"/>
          <w:numId w:val="11"/>
        </w:numPr>
        <w:spacing w:line="360" w:lineRule="auto"/>
        <w:ind w:left="360"/>
        <w:rPr>
          <w:rFonts w:ascii="David" w:hAnsi="David"/>
          <w:rtl/>
        </w:rPr>
      </w:pPr>
      <w:r w:rsidRPr="005D410F">
        <w:rPr>
          <w:rFonts w:ascii="David" w:hAnsi="David"/>
          <w:rtl/>
        </w:rPr>
        <w:t xml:space="preserve">עדכניות העובדים - </w:t>
      </w:r>
      <w:r w:rsidR="003D6A85" w:rsidRPr="005D410F">
        <w:rPr>
          <w:rFonts w:ascii="David" w:hAnsi="David"/>
          <w:rtl/>
        </w:rPr>
        <w:t xml:space="preserve">מספקת </w:t>
      </w:r>
      <w:r w:rsidR="004B3213" w:rsidRPr="005D410F">
        <w:rPr>
          <w:rFonts w:ascii="David" w:hAnsi="David"/>
          <w:rtl/>
        </w:rPr>
        <w:t>ל</w:t>
      </w:r>
      <w:r w:rsidR="003D6A85" w:rsidRPr="005D410F">
        <w:rPr>
          <w:rFonts w:ascii="David" w:hAnsi="David"/>
          <w:rtl/>
        </w:rPr>
        <w:t>עובד</w:t>
      </w:r>
      <w:r w:rsidR="004B3213" w:rsidRPr="005D410F">
        <w:rPr>
          <w:rFonts w:ascii="David" w:hAnsi="David"/>
          <w:rtl/>
        </w:rPr>
        <w:t xml:space="preserve">יה את כל הידע הנדרש בתחום לוגיסט, כולל הכשרות בהתאם לגירסאות העדכניות של הכלי. </w:t>
      </w:r>
    </w:p>
    <w:p w:rsidR="00496B7A" w:rsidRPr="005D410F" w:rsidRDefault="00496B7A" w:rsidP="00496B7A">
      <w:pPr>
        <w:pStyle w:val="31"/>
        <w:numPr>
          <w:ilvl w:val="0"/>
          <w:numId w:val="11"/>
        </w:numPr>
        <w:spacing w:line="360" w:lineRule="auto"/>
        <w:ind w:left="360"/>
        <w:rPr>
          <w:rFonts w:ascii="David" w:hAnsi="David"/>
          <w:rtl/>
        </w:rPr>
      </w:pPr>
      <w:r w:rsidRPr="005D410F">
        <w:rPr>
          <w:rFonts w:ascii="David" w:hAnsi="David"/>
          <w:rtl/>
        </w:rPr>
        <w:t xml:space="preserve">עדכניות החברה - </w:t>
      </w:r>
      <w:r w:rsidRPr="005D410F">
        <w:rPr>
          <w:rFonts w:ascii="David" w:hAnsi="David"/>
        </w:rPr>
        <w:t>ESI</w:t>
      </w:r>
      <w:r w:rsidRPr="005D410F">
        <w:rPr>
          <w:rFonts w:ascii="David" w:hAnsi="David"/>
          <w:rtl/>
        </w:rPr>
        <w:t xml:space="preserve"> מוציאה מעת לעת גירסאות חדשות של לוגיסט. למשרד האוצר יש צורך בעדכניות המקצועית של החברה ביחס לכל גירסה חדשה של המוצר.</w:t>
      </w:r>
    </w:p>
    <w:p w:rsidR="004B3213" w:rsidRPr="005D410F" w:rsidRDefault="00496B7A" w:rsidP="003D6A85">
      <w:pPr>
        <w:pStyle w:val="31"/>
        <w:numPr>
          <w:ilvl w:val="0"/>
          <w:numId w:val="11"/>
        </w:numPr>
        <w:spacing w:line="360" w:lineRule="auto"/>
        <w:ind w:left="360"/>
        <w:rPr>
          <w:rFonts w:ascii="David" w:hAnsi="David"/>
          <w:rtl/>
        </w:rPr>
      </w:pPr>
      <w:r w:rsidRPr="005D410F">
        <w:rPr>
          <w:rFonts w:ascii="David" w:hAnsi="David"/>
          <w:rtl/>
        </w:rPr>
        <w:t xml:space="preserve">התקנות - </w:t>
      </w:r>
      <w:r w:rsidR="003D6A85" w:rsidRPr="005D410F">
        <w:rPr>
          <w:rFonts w:ascii="David" w:hAnsi="David"/>
          <w:rtl/>
        </w:rPr>
        <w:t xml:space="preserve">ביצוע </w:t>
      </w:r>
      <w:r w:rsidR="004B3213" w:rsidRPr="005D410F">
        <w:rPr>
          <w:rFonts w:ascii="David" w:hAnsi="David"/>
          <w:rtl/>
        </w:rPr>
        <w:t>כל הנדרש להקמה והתקנה של סביבת פיתוח, בדיקות וייצור באוצר</w:t>
      </w:r>
      <w:r w:rsidR="003D6A85" w:rsidRPr="005D410F">
        <w:rPr>
          <w:rFonts w:ascii="David" w:hAnsi="David"/>
          <w:rtl/>
        </w:rPr>
        <w:t>. וכן</w:t>
      </w:r>
      <w:r w:rsidR="004B3213" w:rsidRPr="005D410F">
        <w:rPr>
          <w:rFonts w:ascii="David" w:hAnsi="David"/>
          <w:rtl/>
        </w:rPr>
        <w:t xml:space="preserve"> הפצת גרסאות חוקים להתקנה באוצר, ושדרוגי גרסאות חוקים באוצר.</w:t>
      </w:r>
    </w:p>
    <w:p w:rsidR="004B3213" w:rsidRPr="005D410F" w:rsidRDefault="00AE72B5" w:rsidP="00AE72B5">
      <w:pPr>
        <w:pStyle w:val="31"/>
        <w:numPr>
          <w:ilvl w:val="0"/>
          <w:numId w:val="11"/>
        </w:numPr>
        <w:spacing w:line="360" w:lineRule="auto"/>
        <w:ind w:left="360"/>
        <w:rPr>
          <w:rFonts w:ascii="David" w:hAnsi="David"/>
        </w:rPr>
      </w:pPr>
      <w:r w:rsidRPr="005D410F">
        <w:rPr>
          <w:rFonts w:ascii="David" w:hAnsi="David"/>
          <w:rtl/>
        </w:rPr>
        <w:t xml:space="preserve">זכויות שימוש בלוגיסט במתקני החברה - </w:t>
      </w:r>
      <w:r w:rsidR="004B3213" w:rsidRPr="005D410F">
        <w:rPr>
          <w:rFonts w:ascii="David" w:hAnsi="David"/>
          <w:rtl/>
        </w:rPr>
        <w:t xml:space="preserve">לחברה זכויות התקנה ושימוש בגירסאות השונות של לוגיסט, ללא כל הגבלה, וכן הידע הנדרש על כל גירסה. </w:t>
      </w:r>
    </w:p>
    <w:p w:rsidR="004B3213" w:rsidRPr="005D410F" w:rsidRDefault="004B3213" w:rsidP="003D6A85">
      <w:pPr>
        <w:pStyle w:val="31"/>
        <w:numPr>
          <w:ilvl w:val="0"/>
          <w:numId w:val="11"/>
        </w:numPr>
        <w:spacing w:line="360" w:lineRule="auto"/>
        <w:ind w:left="360"/>
        <w:rPr>
          <w:rFonts w:ascii="David" w:hAnsi="David"/>
          <w:rtl/>
        </w:rPr>
      </w:pPr>
      <w:r w:rsidRPr="005D410F">
        <w:rPr>
          <w:rFonts w:ascii="David" w:hAnsi="David"/>
          <w:rtl/>
        </w:rPr>
        <w:t>תמיכה בשינויים הנדרשים בחוקים שביישומי האוצר, בכל שדרוג גירסת לוגיסט, ובכל צורך בביצוע התאמות לשינויים בסביבה הטכנולוגית</w:t>
      </w:r>
      <w:r w:rsidR="00AE72B5" w:rsidRPr="005D410F">
        <w:rPr>
          <w:rFonts w:ascii="David" w:hAnsi="David"/>
          <w:rtl/>
        </w:rPr>
        <w:t xml:space="preserve"> באוצר.</w:t>
      </w:r>
    </w:p>
    <w:p w:rsidR="004B3213" w:rsidRPr="005D410F" w:rsidRDefault="00AE72B5" w:rsidP="003D6A85">
      <w:pPr>
        <w:pStyle w:val="31"/>
        <w:numPr>
          <w:ilvl w:val="0"/>
          <w:numId w:val="11"/>
        </w:numPr>
        <w:spacing w:line="360" w:lineRule="auto"/>
        <w:ind w:left="360"/>
        <w:rPr>
          <w:rFonts w:ascii="David" w:hAnsi="David"/>
          <w:rtl/>
        </w:rPr>
      </w:pPr>
      <w:r w:rsidRPr="005D410F">
        <w:rPr>
          <w:rFonts w:ascii="David" w:hAnsi="David"/>
          <w:rtl/>
        </w:rPr>
        <w:t>מספקת</w:t>
      </w:r>
      <w:r w:rsidR="004B3213" w:rsidRPr="005D410F">
        <w:rPr>
          <w:rFonts w:ascii="David" w:hAnsi="David"/>
          <w:rtl/>
        </w:rPr>
        <w:t xml:space="preserve"> פתרון בזמן סביר לכל תקלה, גם אם התקלה הינה במוצר עצמו.</w:t>
      </w:r>
      <w:r w:rsidRPr="005D410F">
        <w:rPr>
          <w:rFonts w:ascii="David" w:hAnsi="David"/>
          <w:rtl/>
        </w:rPr>
        <w:t xml:space="preserve"> </w:t>
      </w:r>
    </w:p>
    <w:p w:rsidR="004B3213" w:rsidRPr="005D410F" w:rsidRDefault="00AE72B5" w:rsidP="00AE72B5">
      <w:pPr>
        <w:pStyle w:val="31"/>
        <w:numPr>
          <w:ilvl w:val="0"/>
          <w:numId w:val="11"/>
        </w:numPr>
        <w:spacing w:line="360" w:lineRule="auto"/>
        <w:ind w:left="360"/>
        <w:rPr>
          <w:rFonts w:ascii="David" w:hAnsi="David"/>
          <w:rtl/>
        </w:rPr>
      </w:pPr>
      <w:r w:rsidRPr="005D410F">
        <w:rPr>
          <w:rFonts w:ascii="David" w:hAnsi="David"/>
          <w:rtl/>
        </w:rPr>
        <w:t>מספקת לא</w:t>
      </w:r>
      <w:r w:rsidR="004B3213" w:rsidRPr="005D410F">
        <w:rPr>
          <w:rFonts w:ascii="David" w:hAnsi="David"/>
          <w:rtl/>
        </w:rPr>
        <w:t xml:space="preserve">וצר צוות מומחים לשמירת הידע והכרת המוצר, כולל יכולת מתן משמעויות לשינויים ושיפורים </w:t>
      </w:r>
      <w:r w:rsidRPr="005D410F">
        <w:rPr>
          <w:rFonts w:ascii="David" w:hAnsi="David"/>
          <w:rtl/>
        </w:rPr>
        <w:t>שהאוצר מבקש</w:t>
      </w:r>
      <w:r w:rsidR="004B3213" w:rsidRPr="005D410F">
        <w:rPr>
          <w:rFonts w:ascii="David" w:hAnsi="David"/>
          <w:rtl/>
        </w:rPr>
        <w:t xml:space="preserve">. צוות המומחים </w:t>
      </w:r>
      <w:r w:rsidRPr="005D410F">
        <w:rPr>
          <w:rFonts w:ascii="David" w:hAnsi="David"/>
          <w:rtl/>
        </w:rPr>
        <w:t>כולל</w:t>
      </w:r>
      <w:r w:rsidR="004B3213" w:rsidRPr="005D410F">
        <w:rPr>
          <w:rFonts w:ascii="David" w:hAnsi="David"/>
          <w:rtl/>
        </w:rPr>
        <w:t xml:space="preserve"> בעלי מקצוע שונים הקשורים למוצר לוגיסט (</w:t>
      </w:r>
      <w:r w:rsidR="004B3213" w:rsidRPr="005D410F">
        <w:rPr>
          <w:rFonts w:ascii="David" w:hAnsi="David"/>
        </w:rPr>
        <w:t>DBA</w:t>
      </w:r>
      <w:r w:rsidR="004B3213" w:rsidRPr="005D410F">
        <w:rPr>
          <w:rFonts w:ascii="David" w:hAnsi="David"/>
          <w:rtl/>
        </w:rPr>
        <w:t xml:space="preserve">, </w:t>
      </w:r>
      <w:r w:rsidR="004B3213" w:rsidRPr="005D410F">
        <w:rPr>
          <w:rFonts w:ascii="David" w:hAnsi="David"/>
        </w:rPr>
        <w:t>SYSTEM</w:t>
      </w:r>
      <w:r w:rsidR="004B3213" w:rsidRPr="005D410F">
        <w:rPr>
          <w:rFonts w:ascii="David" w:hAnsi="David"/>
          <w:rtl/>
        </w:rPr>
        <w:t>, מתכנתים, מומחי חוקה וכו').</w:t>
      </w:r>
    </w:p>
    <w:p w:rsidR="004B3213" w:rsidRPr="005D410F" w:rsidRDefault="002C3EEB" w:rsidP="002C3EEB">
      <w:pPr>
        <w:pStyle w:val="31"/>
        <w:numPr>
          <w:ilvl w:val="0"/>
          <w:numId w:val="11"/>
        </w:numPr>
        <w:spacing w:line="360" w:lineRule="auto"/>
        <w:ind w:left="360"/>
        <w:rPr>
          <w:rFonts w:ascii="David" w:hAnsi="David"/>
          <w:rtl/>
        </w:rPr>
      </w:pPr>
      <w:r w:rsidRPr="005D410F">
        <w:rPr>
          <w:rFonts w:ascii="David" w:hAnsi="David"/>
          <w:rtl/>
        </w:rPr>
        <w:t>מספקת אחריות</w:t>
      </w:r>
      <w:r w:rsidR="004B3213" w:rsidRPr="005D410F">
        <w:rPr>
          <w:rFonts w:ascii="David" w:hAnsi="David"/>
          <w:rtl/>
        </w:rPr>
        <w:t xml:space="preserve"> על עקביות עבודת החוקים בכל גירסה חדשה של לוגיסט.</w:t>
      </w:r>
    </w:p>
    <w:p w:rsidR="004B3213" w:rsidRPr="005D410F" w:rsidRDefault="004B3213" w:rsidP="002C3EEB">
      <w:pPr>
        <w:pStyle w:val="31"/>
        <w:numPr>
          <w:ilvl w:val="0"/>
          <w:numId w:val="11"/>
        </w:numPr>
        <w:spacing w:line="360" w:lineRule="auto"/>
        <w:ind w:left="360"/>
        <w:rPr>
          <w:rFonts w:ascii="David" w:hAnsi="David"/>
          <w:rtl/>
        </w:rPr>
      </w:pPr>
      <w:r w:rsidRPr="005D410F">
        <w:rPr>
          <w:rFonts w:ascii="David" w:hAnsi="David"/>
          <w:rtl/>
        </w:rPr>
        <w:t xml:space="preserve">בנוסף לתמיכה ביישומים, החברה </w:t>
      </w:r>
      <w:r w:rsidR="002C3EEB" w:rsidRPr="005D410F">
        <w:rPr>
          <w:rFonts w:ascii="David" w:hAnsi="David"/>
          <w:rtl/>
        </w:rPr>
        <w:t>מספקת</w:t>
      </w:r>
      <w:r w:rsidRPr="005D410F">
        <w:rPr>
          <w:rFonts w:ascii="David" w:hAnsi="David"/>
          <w:rtl/>
        </w:rPr>
        <w:t xml:space="preserve"> לאוצר יעוץ שוטף עם מומחי</w:t>
      </w:r>
      <w:r w:rsidR="002C3EEB" w:rsidRPr="005D410F">
        <w:rPr>
          <w:rFonts w:ascii="David" w:hAnsi="David"/>
          <w:rtl/>
        </w:rPr>
        <w:t>ה</w:t>
      </w:r>
      <w:r w:rsidRPr="005D410F">
        <w:rPr>
          <w:rFonts w:ascii="David" w:hAnsi="David"/>
          <w:rtl/>
        </w:rPr>
        <w:t xml:space="preserve"> בעלי נסיון בנושאים הבאים:</w:t>
      </w:r>
    </w:p>
    <w:p w:rsidR="004B3213" w:rsidRPr="005D410F" w:rsidRDefault="004B3213" w:rsidP="002C3EEB">
      <w:pPr>
        <w:pStyle w:val="4"/>
        <w:numPr>
          <w:ilvl w:val="0"/>
          <w:numId w:val="13"/>
        </w:numPr>
        <w:bidi/>
        <w:spacing w:before="0" w:line="240" w:lineRule="auto"/>
        <w:jc w:val="left"/>
        <w:rPr>
          <w:rFonts w:ascii="David" w:hAnsi="David" w:cs="David"/>
          <w:b w:val="0"/>
          <w:bCs w:val="0"/>
          <w:szCs w:val="24"/>
          <w:rtl/>
        </w:rPr>
      </w:pPr>
      <w:r w:rsidRPr="005D410F">
        <w:rPr>
          <w:rFonts w:ascii="David" w:hAnsi="David" w:cs="David"/>
          <w:b w:val="0"/>
          <w:bCs w:val="0"/>
          <w:szCs w:val="24"/>
          <w:rtl/>
        </w:rPr>
        <w:t>שאלות בנושאי פיתוח</w:t>
      </w:r>
      <w:r w:rsidR="002C3EEB" w:rsidRPr="005D410F">
        <w:rPr>
          <w:rFonts w:ascii="David" w:hAnsi="David" w:cs="David"/>
          <w:b w:val="0"/>
          <w:bCs w:val="0"/>
          <w:szCs w:val="24"/>
          <w:rtl/>
        </w:rPr>
        <w:t xml:space="preserve"> חוקה.</w:t>
      </w:r>
    </w:p>
    <w:p w:rsidR="004B3213" w:rsidRPr="005D410F" w:rsidRDefault="004B3213" w:rsidP="003D6A85">
      <w:pPr>
        <w:pStyle w:val="4"/>
        <w:numPr>
          <w:ilvl w:val="0"/>
          <w:numId w:val="13"/>
        </w:numPr>
        <w:bidi/>
        <w:spacing w:before="0" w:line="240" w:lineRule="auto"/>
        <w:jc w:val="left"/>
        <w:rPr>
          <w:rFonts w:ascii="David" w:hAnsi="David" w:cs="David"/>
          <w:b w:val="0"/>
          <w:bCs w:val="0"/>
          <w:szCs w:val="24"/>
          <w:rtl/>
        </w:rPr>
      </w:pPr>
      <w:r w:rsidRPr="005D410F">
        <w:rPr>
          <w:rFonts w:ascii="David" w:hAnsi="David" w:cs="David"/>
          <w:b w:val="0"/>
          <w:bCs w:val="0"/>
          <w:szCs w:val="24"/>
          <w:rtl/>
        </w:rPr>
        <w:t xml:space="preserve">בדיקת חוקה </w:t>
      </w:r>
      <w:r w:rsidR="002C3EEB" w:rsidRPr="005D410F">
        <w:rPr>
          <w:rFonts w:ascii="David" w:hAnsi="David" w:cs="David"/>
          <w:b w:val="0"/>
          <w:bCs w:val="0"/>
          <w:szCs w:val="24"/>
          <w:rtl/>
        </w:rPr>
        <w:t xml:space="preserve">שנכתבת ע"י האוצר (בתחום השכר), </w:t>
      </w:r>
      <w:r w:rsidRPr="005D410F">
        <w:rPr>
          <w:rFonts w:ascii="David" w:hAnsi="David" w:cs="David"/>
          <w:b w:val="0"/>
          <w:bCs w:val="0"/>
          <w:szCs w:val="24"/>
          <w:rtl/>
        </w:rPr>
        <w:t>ויעוץ להגברת יעילות ושמירה על מתודולוגיית כתיבה נכונה.</w:t>
      </w:r>
    </w:p>
    <w:p w:rsidR="004B3213" w:rsidRPr="005D410F" w:rsidRDefault="004B3213" w:rsidP="002C3EEB">
      <w:pPr>
        <w:pStyle w:val="4"/>
        <w:numPr>
          <w:ilvl w:val="0"/>
          <w:numId w:val="13"/>
        </w:numPr>
        <w:bidi/>
        <w:spacing w:before="0" w:line="240" w:lineRule="auto"/>
        <w:jc w:val="left"/>
        <w:rPr>
          <w:rFonts w:ascii="David" w:hAnsi="David" w:cs="David"/>
          <w:b w:val="0"/>
          <w:bCs w:val="0"/>
          <w:szCs w:val="24"/>
          <w:rtl/>
        </w:rPr>
      </w:pPr>
      <w:r w:rsidRPr="005D410F">
        <w:rPr>
          <w:rFonts w:ascii="David" w:hAnsi="David" w:cs="David"/>
          <w:b w:val="0"/>
          <w:bCs w:val="0"/>
          <w:szCs w:val="24"/>
          <w:rtl/>
        </w:rPr>
        <w:t xml:space="preserve">בדיקה ראשונית האם  מערכת מתאימה ליישום באמצעות </w:t>
      </w:r>
      <w:r w:rsidR="002C3EEB" w:rsidRPr="005D410F">
        <w:rPr>
          <w:rFonts w:ascii="David" w:hAnsi="David" w:cs="David"/>
          <w:b w:val="0"/>
          <w:bCs w:val="0"/>
          <w:szCs w:val="24"/>
          <w:rtl/>
        </w:rPr>
        <w:t>לוגיסט</w:t>
      </w:r>
      <w:r w:rsidRPr="005D410F">
        <w:rPr>
          <w:rFonts w:ascii="David" w:hAnsi="David" w:cs="David"/>
          <w:b w:val="0"/>
          <w:bCs w:val="0"/>
          <w:szCs w:val="24"/>
          <w:rtl/>
        </w:rPr>
        <w:t>.</w:t>
      </w:r>
    </w:p>
    <w:p w:rsidR="004B3213" w:rsidRPr="005D410F" w:rsidRDefault="004B3213" w:rsidP="003D6A85">
      <w:pPr>
        <w:pStyle w:val="4"/>
        <w:numPr>
          <w:ilvl w:val="0"/>
          <w:numId w:val="13"/>
        </w:numPr>
        <w:bidi/>
        <w:spacing w:before="0" w:line="240" w:lineRule="auto"/>
        <w:jc w:val="left"/>
        <w:rPr>
          <w:rFonts w:ascii="David" w:hAnsi="David" w:cs="David"/>
          <w:b w:val="0"/>
          <w:bCs w:val="0"/>
          <w:szCs w:val="24"/>
          <w:rtl/>
        </w:rPr>
      </w:pPr>
      <w:r w:rsidRPr="005D410F">
        <w:rPr>
          <w:rFonts w:ascii="David" w:hAnsi="David" w:cs="David"/>
          <w:b w:val="0"/>
          <w:bCs w:val="0"/>
          <w:szCs w:val="24"/>
          <w:rtl/>
        </w:rPr>
        <w:t>סיוע בנוגע לבסיס הנתונים ותמיכה של אנשי תשתיות נוספים במידת הצורך.</w:t>
      </w:r>
    </w:p>
    <w:p w:rsidR="004B3213" w:rsidRPr="005D410F" w:rsidRDefault="004B3213" w:rsidP="003D6A85">
      <w:pPr>
        <w:jc w:val="left"/>
        <w:rPr>
          <w:rFonts w:ascii="David" w:hAnsi="David" w:cs="David"/>
          <w:rtl/>
        </w:rPr>
      </w:pPr>
    </w:p>
    <w:p w:rsidR="00C32EE2" w:rsidRPr="005D410F" w:rsidRDefault="00C32EE2" w:rsidP="00C32EE2">
      <w:pPr>
        <w:rPr>
          <w:rFonts w:ascii="David" w:hAnsi="David" w:cs="David"/>
          <w:bCs/>
          <w:rtl/>
        </w:rPr>
      </w:pPr>
    </w:p>
    <w:p w:rsidR="00C32EE2" w:rsidRPr="005D410F" w:rsidRDefault="00C32EE2" w:rsidP="00C32EE2">
      <w:pPr>
        <w:spacing w:line="360" w:lineRule="auto"/>
        <w:rPr>
          <w:rFonts w:ascii="David" w:hAnsi="David" w:cs="David"/>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3"/>
      </w:tblGrid>
      <w:tr w:rsidR="00C32EE2" w:rsidRPr="005D410F" w:rsidTr="00DB2568">
        <w:tc>
          <w:tcPr>
            <w:tcW w:w="8529" w:type="dxa"/>
          </w:tcPr>
          <w:p w:rsidR="00880D65" w:rsidRDefault="00616456" w:rsidP="00880D65">
            <w:pPr>
              <w:rPr>
                <w:rFonts w:ascii="David" w:hAnsi="David" w:cs="David"/>
                <w:rtl/>
              </w:rPr>
            </w:pPr>
            <w:r w:rsidRPr="005D410F">
              <w:rPr>
                <w:rFonts w:ascii="David" w:hAnsi="David" w:cs="David"/>
                <w:rtl/>
              </w:rPr>
              <w:t xml:space="preserve">חברת </w:t>
            </w:r>
            <w:r w:rsidRPr="005D410F">
              <w:rPr>
                <w:rFonts w:ascii="David" w:hAnsi="David" w:cs="David"/>
              </w:rPr>
              <w:t>ESI</w:t>
            </w:r>
            <w:r w:rsidRPr="005D410F">
              <w:rPr>
                <w:rFonts w:ascii="David" w:hAnsi="David" w:cs="David"/>
                <w:rtl/>
              </w:rPr>
              <w:t xml:space="preserve"> מתמחה בתחום הנדרש. מכי</w:t>
            </w:r>
            <w:r w:rsidR="00BF5095" w:rsidRPr="005D410F">
              <w:rPr>
                <w:rFonts w:ascii="David" w:hAnsi="David" w:cs="David"/>
                <w:rtl/>
              </w:rPr>
              <w:t>ו</w:t>
            </w:r>
            <w:r w:rsidRPr="005D410F">
              <w:rPr>
                <w:rFonts w:ascii="David" w:hAnsi="David" w:cs="David"/>
                <w:rtl/>
              </w:rPr>
              <w:t>ון שהחברה היא יצרנית הכלי והשדרוגים בו, היא מסוגלת, בעת הצורך, להסב בצורה יעילה את גרסאות החוקים והחיבור שלהן למערכות, ומסוגלת ל</w:t>
            </w:r>
            <w:r w:rsidR="008853B5" w:rsidRPr="005D410F">
              <w:rPr>
                <w:rFonts w:ascii="David" w:hAnsi="David" w:cs="David"/>
                <w:rtl/>
              </w:rPr>
              <w:t>ספק את המגוון הרחב של שירותיה על ה</w:t>
            </w:r>
            <w:r w:rsidRPr="005D410F">
              <w:rPr>
                <w:rFonts w:ascii="David" w:hAnsi="David" w:cs="David"/>
                <w:rtl/>
              </w:rPr>
              <w:t xml:space="preserve">מוצר שלה. </w:t>
            </w:r>
          </w:p>
          <w:p w:rsidR="00616456" w:rsidRPr="005D410F" w:rsidRDefault="00616456" w:rsidP="00880D65">
            <w:pPr>
              <w:rPr>
                <w:rFonts w:ascii="David" w:hAnsi="David" w:cs="David"/>
                <w:rtl/>
              </w:rPr>
            </w:pPr>
            <w:r w:rsidRPr="005D410F">
              <w:rPr>
                <w:rFonts w:ascii="David" w:hAnsi="David" w:cs="David"/>
                <w:rtl/>
              </w:rPr>
              <w:t>חב'</w:t>
            </w:r>
            <w:r w:rsidR="00DF076B" w:rsidRPr="005D410F">
              <w:rPr>
                <w:rFonts w:ascii="David" w:hAnsi="David" w:cs="David"/>
                <w:rtl/>
              </w:rPr>
              <w:t xml:space="preserve"> </w:t>
            </w:r>
            <w:r w:rsidR="00DF076B" w:rsidRPr="005D410F">
              <w:rPr>
                <w:rFonts w:ascii="David" w:hAnsi="David" w:cs="David"/>
              </w:rPr>
              <w:t>ESI</w:t>
            </w:r>
            <w:r w:rsidR="00DF076B" w:rsidRPr="005D410F">
              <w:rPr>
                <w:rFonts w:ascii="David" w:hAnsi="David" w:cs="David"/>
                <w:rtl/>
              </w:rPr>
              <w:t xml:space="preserve"> </w:t>
            </w:r>
            <w:r w:rsidR="008853B5" w:rsidRPr="005D410F">
              <w:rPr>
                <w:rFonts w:ascii="David" w:hAnsi="David" w:cs="David"/>
                <w:rtl/>
              </w:rPr>
              <w:t>הינה היחידה שמסו</w:t>
            </w:r>
            <w:r w:rsidR="00880D65">
              <w:rPr>
                <w:rFonts w:ascii="David" w:hAnsi="David" w:cs="David"/>
                <w:rtl/>
              </w:rPr>
              <w:t xml:space="preserve">גלת לספק את השירותים למערכות </w:t>
            </w:r>
            <w:r w:rsidR="00880D65">
              <w:rPr>
                <w:rFonts w:ascii="David" w:hAnsi="David" w:cs="David" w:hint="cs"/>
                <w:rtl/>
              </w:rPr>
              <w:t>האוצר</w:t>
            </w:r>
            <w:r w:rsidR="008853B5" w:rsidRPr="005D410F">
              <w:rPr>
                <w:rFonts w:ascii="David" w:hAnsi="David" w:cs="David"/>
                <w:rtl/>
              </w:rPr>
              <w:t xml:space="preserve"> על כל גירסה של לוגיסט.</w:t>
            </w:r>
          </w:p>
          <w:p w:rsidR="00880D65" w:rsidRPr="005D410F" w:rsidRDefault="00880D65" w:rsidP="00616456">
            <w:pPr>
              <w:spacing w:line="360" w:lineRule="auto"/>
              <w:rPr>
                <w:rFonts w:ascii="David" w:hAnsi="David" w:cs="David"/>
                <w:b/>
                <w:rtl/>
              </w:rPr>
            </w:pPr>
          </w:p>
        </w:tc>
      </w:tr>
    </w:tbl>
    <w:p w:rsidR="00C32EE2" w:rsidRPr="005D410F" w:rsidRDefault="00C32EE2" w:rsidP="00C32EE2">
      <w:pPr>
        <w:numPr>
          <w:ilvl w:val="12"/>
          <w:numId w:val="0"/>
        </w:numPr>
        <w:ind w:left="283" w:hanging="283"/>
        <w:rPr>
          <w:rFonts w:ascii="David" w:hAnsi="David" w:cs="David"/>
          <w:b/>
          <w:rtl/>
        </w:rPr>
      </w:pPr>
    </w:p>
    <w:p w:rsidR="00220A2B" w:rsidRPr="005D410F" w:rsidRDefault="00220A2B" w:rsidP="00220A2B">
      <w:pPr>
        <w:jc w:val="left"/>
        <w:rPr>
          <w:rFonts w:ascii="David" w:hAnsi="David" w:cs="David"/>
          <w:rtl/>
        </w:rPr>
      </w:pPr>
      <w:r w:rsidRPr="005D410F">
        <w:rPr>
          <w:rFonts w:ascii="David" w:hAnsi="David" w:cs="David"/>
          <w:rtl/>
        </w:rPr>
        <w:t xml:space="preserve">לאור האמור, חברת </w:t>
      </w:r>
      <w:r w:rsidRPr="005D410F">
        <w:rPr>
          <w:rFonts w:ascii="David" w:hAnsi="David" w:cs="David"/>
        </w:rPr>
        <w:t>ESI</w:t>
      </w:r>
      <w:r w:rsidRPr="005D410F">
        <w:rPr>
          <w:rFonts w:ascii="David" w:hAnsi="David" w:cs="David"/>
          <w:rtl/>
        </w:rPr>
        <w:t xml:space="preserve"> הינה הספק היחיד בפועל לשירותים המבוקשים.</w:t>
      </w:r>
    </w:p>
    <w:p w:rsidR="00220A2B" w:rsidRDefault="00220A2B" w:rsidP="00A70B73">
      <w:pPr>
        <w:rPr>
          <w:rFonts w:ascii="David" w:hAnsi="David" w:cs="David"/>
          <w:b/>
          <w:rtl/>
        </w:rPr>
      </w:pPr>
    </w:p>
    <w:p w:rsidR="00220A2B" w:rsidRDefault="00220A2B" w:rsidP="00A70B73">
      <w:pPr>
        <w:rPr>
          <w:rFonts w:ascii="David" w:hAnsi="David" w:cs="David"/>
          <w:b/>
          <w:rtl/>
        </w:rPr>
      </w:pPr>
    </w:p>
    <w:p w:rsidR="00C32EE2" w:rsidRPr="005D410F" w:rsidRDefault="00C32EE2" w:rsidP="00A70B73">
      <w:pPr>
        <w:rPr>
          <w:rFonts w:ascii="David" w:hAnsi="David" w:cs="David"/>
          <w:b/>
          <w:rtl/>
        </w:rPr>
      </w:pPr>
      <w:r w:rsidRPr="005D410F">
        <w:rPr>
          <w:rFonts w:ascii="David" w:hAnsi="David" w:cs="David"/>
          <w:b/>
          <w:rtl/>
        </w:rPr>
        <w:t>חוות דעת זו ניתנת מתוקף הסמכות המקצועית לנושא זה.</w:t>
      </w:r>
    </w:p>
    <w:p w:rsidR="00C32EE2" w:rsidRPr="005D410F" w:rsidRDefault="00C32EE2" w:rsidP="00C32EE2">
      <w:pPr>
        <w:rPr>
          <w:rFonts w:ascii="David" w:hAnsi="David" w:cs="David"/>
          <w:b/>
          <w:rtl/>
        </w:rPr>
      </w:pPr>
    </w:p>
    <w:p w:rsidR="00C32EE2" w:rsidRPr="005D410F" w:rsidRDefault="00C32EE2" w:rsidP="00C32EE2">
      <w:pPr>
        <w:rPr>
          <w:rFonts w:ascii="David" w:hAnsi="David" w:cs="David"/>
          <w:b/>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D410F" w:rsidTr="00DB2568">
        <w:tc>
          <w:tcPr>
            <w:tcW w:w="2698" w:type="dxa"/>
            <w:tcBorders>
              <w:bottom w:val="single" w:sz="4" w:space="0" w:color="auto"/>
            </w:tcBorders>
          </w:tcPr>
          <w:p w:rsidR="00C32EE2" w:rsidRPr="005D410F" w:rsidRDefault="00EF7C2C" w:rsidP="00DB2568">
            <w:pPr>
              <w:spacing w:line="360" w:lineRule="auto"/>
              <w:rPr>
                <w:rFonts w:ascii="David" w:hAnsi="David" w:cs="David"/>
                <w:b/>
                <w:rtl/>
              </w:rPr>
            </w:pPr>
            <w:r w:rsidRPr="005D410F">
              <w:rPr>
                <w:rFonts w:ascii="David" w:hAnsi="David" w:cs="David"/>
                <w:b/>
                <w:rtl/>
              </w:rPr>
              <w:t>עפרה פרלמוטר</w:t>
            </w:r>
          </w:p>
        </w:tc>
        <w:tc>
          <w:tcPr>
            <w:tcW w:w="3420" w:type="dxa"/>
            <w:tcBorders>
              <w:bottom w:val="single" w:sz="4" w:space="0" w:color="auto"/>
            </w:tcBorders>
          </w:tcPr>
          <w:p w:rsidR="00C32EE2" w:rsidRPr="005D410F" w:rsidRDefault="00EF7C2C" w:rsidP="005C6EC1">
            <w:pPr>
              <w:spacing w:line="360" w:lineRule="auto"/>
              <w:rPr>
                <w:rFonts w:ascii="David" w:hAnsi="David" w:cs="David"/>
                <w:b/>
                <w:rtl/>
              </w:rPr>
            </w:pPr>
            <w:r w:rsidRPr="005D410F">
              <w:rPr>
                <w:rFonts w:ascii="David" w:hAnsi="David" w:cs="David"/>
                <w:b/>
                <w:rtl/>
              </w:rPr>
              <w:t xml:space="preserve">מנהלת תחום </w:t>
            </w:r>
            <w:r w:rsidRPr="005D410F">
              <w:rPr>
                <w:rFonts w:ascii="David" w:hAnsi="David" w:cs="David"/>
                <w:b/>
              </w:rPr>
              <w:t>BI</w:t>
            </w:r>
          </w:p>
        </w:tc>
      </w:tr>
      <w:tr w:rsidR="00C32EE2" w:rsidRPr="005D410F" w:rsidTr="00DB2568">
        <w:tc>
          <w:tcPr>
            <w:tcW w:w="2698" w:type="dxa"/>
            <w:tcBorders>
              <w:top w:val="single" w:sz="4" w:space="0" w:color="auto"/>
            </w:tcBorders>
            <w:shd w:val="clear" w:color="auto" w:fill="E6E6E6"/>
          </w:tcPr>
          <w:p w:rsidR="00C32EE2" w:rsidRPr="005D410F" w:rsidRDefault="00C32EE2" w:rsidP="00DB2568">
            <w:pPr>
              <w:spacing w:line="360" w:lineRule="auto"/>
              <w:jc w:val="center"/>
              <w:rPr>
                <w:rFonts w:ascii="David" w:hAnsi="David" w:cs="David"/>
                <w:bCs/>
                <w:rtl/>
              </w:rPr>
            </w:pPr>
            <w:r w:rsidRPr="005D410F">
              <w:rPr>
                <w:rFonts w:ascii="David" w:hAnsi="David" w:cs="David"/>
                <w:bCs/>
                <w:rtl/>
              </w:rPr>
              <w:t>שם בעל הסמכות המקצועית</w:t>
            </w:r>
          </w:p>
        </w:tc>
        <w:tc>
          <w:tcPr>
            <w:tcW w:w="3420" w:type="dxa"/>
            <w:tcBorders>
              <w:top w:val="single" w:sz="4" w:space="0" w:color="auto"/>
            </w:tcBorders>
            <w:shd w:val="clear" w:color="auto" w:fill="E6E6E6"/>
          </w:tcPr>
          <w:p w:rsidR="00C32EE2" w:rsidRPr="005D410F" w:rsidRDefault="00C32EE2" w:rsidP="00DB2568">
            <w:pPr>
              <w:spacing w:line="360" w:lineRule="auto"/>
              <w:jc w:val="center"/>
              <w:rPr>
                <w:rFonts w:ascii="David" w:hAnsi="David" w:cs="David"/>
                <w:bCs/>
                <w:rtl/>
              </w:rPr>
            </w:pPr>
            <w:r w:rsidRPr="005D410F">
              <w:rPr>
                <w:rFonts w:ascii="David" w:hAnsi="David" w:cs="David"/>
                <w:bCs/>
                <w:rtl/>
              </w:rPr>
              <w:t>תפקיד בעל הסמכות המקצועית</w:t>
            </w:r>
          </w:p>
        </w:tc>
      </w:tr>
    </w:tbl>
    <w:p w:rsidR="00C32EE2" w:rsidRPr="005D410F" w:rsidRDefault="00C32EE2" w:rsidP="00C32EE2">
      <w:pPr>
        <w:spacing w:line="360" w:lineRule="auto"/>
        <w:jc w:val="left"/>
        <w:rPr>
          <w:rFonts w:ascii="David" w:hAnsi="David" w:cs="David"/>
          <w:rtl/>
        </w:rPr>
      </w:pPr>
    </w:p>
    <w:p w:rsidR="00AF6F7A" w:rsidRPr="005D410F" w:rsidRDefault="00AF6F7A" w:rsidP="00AF6F7A">
      <w:pPr>
        <w:numPr>
          <w:ilvl w:val="12"/>
          <w:numId w:val="0"/>
        </w:numPr>
        <w:jc w:val="left"/>
        <w:rPr>
          <w:rFonts w:ascii="David" w:hAnsi="David" w:cs="David"/>
        </w:rPr>
      </w:pPr>
      <w:bookmarkStart w:id="3" w:name="start"/>
      <w:bookmarkEnd w:id="3"/>
    </w:p>
    <w:p w:rsidR="00AF6F7A" w:rsidRPr="005D410F" w:rsidRDefault="00AF6F7A" w:rsidP="00C32EE2">
      <w:pPr>
        <w:spacing w:line="360" w:lineRule="auto"/>
        <w:jc w:val="left"/>
        <w:rPr>
          <w:rFonts w:ascii="David" w:hAnsi="David" w:cs="David"/>
          <w:rtl/>
        </w:rPr>
      </w:pPr>
    </w:p>
    <w:p w:rsidR="00C32EE2" w:rsidRPr="005D410F" w:rsidRDefault="00C32EE2" w:rsidP="00C32EE2">
      <w:pPr>
        <w:spacing w:line="360" w:lineRule="auto"/>
        <w:jc w:val="left"/>
        <w:rPr>
          <w:rFonts w:ascii="David" w:hAnsi="David" w:cs="David"/>
          <w:rtl/>
        </w:rPr>
      </w:pPr>
      <w:bookmarkStart w:id="4" w:name="_GoBack"/>
      <w:bookmarkEnd w:id="4"/>
    </w:p>
    <w:p w:rsidR="00C32EE2" w:rsidRPr="005D410F" w:rsidRDefault="00C32EE2" w:rsidP="00C32EE2">
      <w:pPr>
        <w:spacing w:line="360" w:lineRule="auto"/>
        <w:jc w:val="left"/>
        <w:rPr>
          <w:rFonts w:ascii="David" w:hAnsi="David" w:cs="David"/>
          <w:rtl/>
        </w:rPr>
      </w:pPr>
    </w:p>
    <w:p w:rsidR="005D410F" w:rsidRPr="005D410F" w:rsidRDefault="005D410F" w:rsidP="004A6922">
      <w:pPr>
        <w:spacing w:line="360" w:lineRule="auto"/>
        <w:rPr>
          <w:rFonts w:ascii="David" w:hAnsi="David" w:cs="David"/>
          <w:rtl/>
        </w:rPr>
      </w:pPr>
      <w:bookmarkStart w:id="5" w:name="OtherTo"/>
      <w:bookmarkEnd w:id="5"/>
    </w:p>
    <w:sectPr w:rsidR="005D410F" w:rsidRPr="005D410F" w:rsidSect="00E263FE">
      <w:headerReference w:type="even" r:id="rId8"/>
      <w:headerReference w:type="default" r:id="rId9"/>
      <w:footerReference w:type="default" r:id="rId10"/>
      <w:headerReference w:type="first" r:id="rId11"/>
      <w:footerReference w:type="first" r:id="rId12"/>
      <w:pgSz w:w="11907" w:h="16840" w:code="9"/>
      <w:pgMar w:top="1752" w:right="1797" w:bottom="1440" w:left="1797" w:header="426" w:footer="315"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6B74" w:rsidRDefault="00A46B74">
      <w:r>
        <w:separator/>
      </w:r>
    </w:p>
  </w:endnote>
  <w:endnote w:type="continuationSeparator" w:id="0">
    <w:p w:rsidR="00A46B74" w:rsidRDefault="00A46B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Default="00DB2568" w:rsidP="00DB2568">
    <w:pPr>
      <w:pStyle w:val="aa"/>
      <w:pBdr>
        <w:top w:val="single" w:sz="6" w:space="1" w:color="auto"/>
      </w:pBdr>
      <w:rPr>
        <w:b/>
        <w:bCs/>
        <w:szCs w:val="10"/>
      </w:rPr>
    </w:pPr>
    <w:r>
      <w:rPr>
        <w:rFonts w:hint="cs"/>
        <w:b/>
        <w:bCs/>
        <w:rtl/>
      </w:rPr>
      <w:t xml:space="preserve">רח' קפלן 1 ירושלים </w:t>
    </w:r>
    <w:r w:rsidR="0040314F">
      <w:rPr>
        <w:rFonts w:hint="cs"/>
        <w:b/>
        <w:bCs/>
        <w:rtl/>
      </w:rPr>
      <w:t>9103002</w:t>
    </w:r>
    <w:r>
      <w:rPr>
        <w:rFonts w:hint="cs"/>
        <w:b/>
        <w:bCs/>
        <w:rtl/>
      </w:rPr>
      <w:t xml:space="preserve">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21C5BD09" wp14:editId="39F1C482">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Default="00DB2568" w:rsidP="0040314F">
    <w:pPr>
      <w:pStyle w:val="aa"/>
      <w:pBdr>
        <w:top w:val="single" w:sz="6" w:space="1" w:color="auto"/>
      </w:pBdr>
      <w:rPr>
        <w:b/>
        <w:bCs/>
        <w:szCs w:val="10"/>
        <w:rtl/>
      </w:rPr>
    </w:pPr>
    <w:r>
      <w:rPr>
        <w:b/>
        <w:bCs/>
        <w:rtl/>
      </w:rPr>
      <w:t xml:space="preserve">רח' קפלן 1 ירושלים </w:t>
    </w:r>
    <w:r w:rsidR="0040314F">
      <w:rPr>
        <w:b/>
        <w:bCs/>
        <w:rtl/>
      </w:rPr>
      <w:t>9103002</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1809B847" wp14:editId="47EF4466">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6B74" w:rsidRDefault="00A46B74">
      <w:r>
        <w:separator/>
      </w:r>
    </w:p>
  </w:footnote>
  <w:footnote w:type="continuationSeparator" w:id="0">
    <w:p w:rsidR="00A46B74" w:rsidRDefault="00A46B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AE088D">
      <w:rPr>
        <w:rStyle w:val="ac"/>
        <w:noProof/>
        <w:rtl/>
      </w:rPr>
      <w:t>3</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0B0C7896" wp14:editId="787ABF4C">
          <wp:simplePos x="0" y="0"/>
          <wp:positionH relativeFrom="column">
            <wp:align>right</wp:align>
          </wp:positionH>
          <wp:positionV relativeFrom="paragraph">
            <wp:posOffset>-6985</wp:posOffset>
          </wp:positionV>
          <wp:extent cx="825198" cy="682625"/>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5198"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E263FE" w:rsidRDefault="00DB2568" w:rsidP="00E263FE">
    <w:pPr>
      <w:jc w:val="center"/>
      <w:rPr>
        <w:rFonts w:cs="FrankRuehl"/>
        <w:b/>
        <w:bCs/>
        <w:sz w:val="32"/>
        <w:szCs w:val="32"/>
        <w:rtl/>
      </w:rPr>
    </w:pPr>
    <w:r w:rsidRPr="001F7D62">
      <w:rPr>
        <w:rFonts w:cs="FrankRuehl" w:hint="cs"/>
        <w:b/>
        <w:bCs/>
        <w:sz w:val="32"/>
        <w:szCs w:val="32"/>
        <w:rtl/>
      </w:rPr>
      <w:t xml:space="preserve">משרד האוצר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A75BA"/>
    <w:multiLevelType w:val="hybridMultilevel"/>
    <w:tmpl w:val="89ACEF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891E3F"/>
    <w:multiLevelType w:val="hybridMultilevel"/>
    <w:tmpl w:val="38884C3C"/>
    <w:lvl w:ilvl="0" w:tplc="FFFFFFFF">
      <w:start w:val="1"/>
      <w:numFmt w:val="decimal"/>
      <w:lvlText w:val="%1."/>
      <w:lvlJc w:val="left"/>
      <w:pPr>
        <w:ind w:left="720" w:hanging="360"/>
      </w:pPr>
      <w:rPr>
        <w:rFonts w:cs="Times New Roman"/>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C50449"/>
    <w:multiLevelType w:val="hybridMultilevel"/>
    <w:tmpl w:val="0E0E94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0B82797"/>
    <w:multiLevelType w:val="multilevel"/>
    <w:tmpl w:val="CB2CFB36"/>
    <w:numStyleLink w:val="-"/>
  </w:abstractNum>
  <w:abstractNum w:abstractNumId="4" w15:restartNumberingAfterBreak="0">
    <w:nsid w:val="10CD3C9C"/>
    <w:multiLevelType w:val="hybridMultilevel"/>
    <w:tmpl w:val="F84407F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D64281"/>
    <w:multiLevelType w:val="multilevel"/>
    <w:tmpl w:val="C9101916"/>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24690D37"/>
    <w:multiLevelType w:val="multilevel"/>
    <w:tmpl w:val="2C7611E6"/>
    <w:numStyleLink w:val="-0"/>
  </w:abstractNum>
  <w:abstractNum w:abstractNumId="9" w15:restartNumberingAfterBreak="0">
    <w:nsid w:val="35EC5322"/>
    <w:multiLevelType w:val="hybridMultilevel"/>
    <w:tmpl w:val="299465D0"/>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77D4CEE"/>
    <w:multiLevelType w:val="multilevel"/>
    <w:tmpl w:val="2C7611E6"/>
    <w:numStyleLink w:val="-0"/>
  </w:abstractNum>
  <w:abstractNum w:abstractNumId="11" w15:restartNumberingAfterBreak="0">
    <w:nsid w:val="52C63965"/>
    <w:multiLevelType w:val="multilevel"/>
    <w:tmpl w:val="CB2CFB36"/>
    <w:numStyleLink w:val="-"/>
  </w:abstractNum>
  <w:abstractNum w:abstractNumId="1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8"/>
  </w:num>
  <w:num w:numId="2">
    <w:abstractNumId w:val="12"/>
  </w:num>
  <w:num w:numId="3">
    <w:abstractNumId w:val="5"/>
  </w:num>
  <w:num w:numId="4">
    <w:abstractNumId w:val="6"/>
  </w:num>
  <w:num w:numId="5">
    <w:abstractNumId w:val="3"/>
  </w:num>
  <w:num w:numId="6">
    <w:abstractNumId w:val="10"/>
  </w:num>
  <w:num w:numId="7">
    <w:abstractNumId w:val="11"/>
  </w:num>
  <w:num w:numId="8">
    <w:abstractNumId w:val="7"/>
  </w:num>
  <w:num w:numId="9">
    <w:abstractNumId w:val="2"/>
  </w:num>
  <w:num w:numId="10">
    <w:abstractNumId w:val="1"/>
  </w:num>
  <w:num w:numId="11">
    <w:abstractNumId w:val="0"/>
  </w:num>
  <w:num w:numId="12">
    <w:abstractNumId w:val="9"/>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EE2"/>
    <w:rsid w:val="00014182"/>
    <w:rsid w:val="00022AA3"/>
    <w:rsid w:val="000276AA"/>
    <w:rsid w:val="00036A16"/>
    <w:rsid w:val="00047C97"/>
    <w:rsid w:val="000520B7"/>
    <w:rsid w:val="000541CA"/>
    <w:rsid w:val="000568CE"/>
    <w:rsid w:val="00066383"/>
    <w:rsid w:val="00086631"/>
    <w:rsid w:val="00093B9D"/>
    <w:rsid w:val="000B77A4"/>
    <w:rsid w:val="000C04AE"/>
    <w:rsid w:val="000D20F8"/>
    <w:rsid w:val="000E6098"/>
    <w:rsid w:val="000E632C"/>
    <w:rsid w:val="000E7BBD"/>
    <w:rsid w:val="0010326C"/>
    <w:rsid w:val="001110D3"/>
    <w:rsid w:val="0014482E"/>
    <w:rsid w:val="00144FFF"/>
    <w:rsid w:val="001611C6"/>
    <w:rsid w:val="00164B30"/>
    <w:rsid w:val="0018292D"/>
    <w:rsid w:val="00192419"/>
    <w:rsid w:val="001A5FDE"/>
    <w:rsid w:val="001A7C42"/>
    <w:rsid w:val="001C4F6D"/>
    <w:rsid w:val="001D55DD"/>
    <w:rsid w:val="001E548A"/>
    <w:rsid w:val="00205A05"/>
    <w:rsid w:val="00207251"/>
    <w:rsid w:val="00220A2B"/>
    <w:rsid w:val="00230B85"/>
    <w:rsid w:val="00275887"/>
    <w:rsid w:val="002A293E"/>
    <w:rsid w:val="002A532F"/>
    <w:rsid w:val="002A54A3"/>
    <w:rsid w:val="002A7FEA"/>
    <w:rsid w:val="002B1D6E"/>
    <w:rsid w:val="002C3EEB"/>
    <w:rsid w:val="002D7789"/>
    <w:rsid w:val="002E38F4"/>
    <w:rsid w:val="002F03B1"/>
    <w:rsid w:val="002F0894"/>
    <w:rsid w:val="002F197C"/>
    <w:rsid w:val="003125EA"/>
    <w:rsid w:val="003163B7"/>
    <w:rsid w:val="0032269E"/>
    <w:rsid w:val="0032485F"/>
    <w:rsid w:val="00325E01"/>
    <w:rsid w:val="00346137"/>
    <w:rsid w:val="00361114"/>
    <w:rsid w:val="00382A9E"/>
    <w:rsid w:val="003840FE"/>
    <w:rsid w:val="00393C6A"/>
    <w:rsid w:val="00395838"/>
    <w:rsid w:val="003A1D7A"/>
    <w:rsid w:val="003A4183"/>
    <w:rsid w:val="003A7774"/>
    <w:rsid w:val="003B1917"/>
    <w:rsid w:val="003B25F8"/>
    <w:rsid w:val="003C3A5C"/>
    <w:rsid w:val="003D285C"/>
    <w:rsid w:val="003D38A2"/>
    <w:rsid w:val="003D6A85"/>
    <w:rsid w:val="003E24B0"/>
    <w:rsid w:val="003E6FF1"/>
    <w:rsid w:val="003F1396"/>
    <w:rsid w:val="0040055E"/>
    <w:rsid w:val="0040314F"/>
    <w:rsid w:val="00415E63"/>
    <w:rsid w:val="00416A68"/>
    <w:rsid w:val="00423D6A"/>
    <w:rsid w:val="00426E0E"/>
    <w:rsid w:val="004323EF"/>
    <w:rsid w:val="004410DE"/>
    <w:rsid w:val="00445D45"/>
    <w:rsid w:val="0044663B"/>
    <w:rsid w:val="004476AE"/>
    <w:rsid w:val="00451F2E"/>
    <w:rsid w:val="004523EB"/>
    <w:rsid w:val="004526AD"/>
    <w:rsid w:val="00452D7A"/>
    <w:rsid w:val="0046463E"/>
    <w:rsid w:val="00475030"/>
    <w:rsid w:val="00492501"/>
    <w:rsid w:val="00496B7A"/>
    <w:rsid w:val="004A6922"/>
    <w:rsid w:val="004B3213"/>
    <w:rsid w:val="004B79BE"/>
    <w:rsid w:val="004C127D"/>
    <w:rsid w:val="004C1786"/>
    <w:rsid w:val="004C5538"/>
    <w:rsid w:val="004D65A1"/>
    <w:rsid w:val="004E0B47"/>
    <w:rsid w:val="004E479D"/>
    <w:rsid w:val="004F3773"/>
    <w:rsid w:val="004F6C83"/>
    <w:rsid w:val="00500E13"/>
    <w:rsid w:val="005028F9"/>
    <w:rsid w:val="00505D36"/>
    <w:rsid w:val="00511DCC"/>
    <w:rsid w:val="00515321"/>
    <w:rsid w:val="00515E5C"/>
    <w:rsid w:val="00534452"/>
    <w:rsid w:val="005371D8"/>
    <w:rsid w:val="00545CF4"/>
    <w:rsid w:val="00546050"/>
    <w:rsid w:val="00556BE2"/>
    <w:rsid w:val="00562F62"/>
    <w:rsid w:val="005650B8"/>
    <w:rsid w:val="005716EE"/>
    <w:rsid w:val="00580792"/>
    <w:rsid w:val="005906B4"/>
    <w:rsid w:val="0059529E"/>
    <w:rsid w:val="005B5E4C"/>
    <w:rsid w:val="005C6EC1"/>
    <w:rsid w:val="005D410F"/>
    <w:rsid w:val="005D42E4"/>
    <w:rsid w:val="00600BFA"/>
    <w:rsid w:val="00600F1F"/>
    <w:rsid w:val="00602DAD"/>
    <w:rsid w:val="00607135"/>
    <w:rsid w:val="006162D3"/>
    <w:rsid w:val="00616456"/>
    <w:rsid w:val="00624DB7"/>
    <w:rsid w:val="006258D8"/>
    <w:rsid w:val="006309B0"/>
    <w:rsid w:val="006532CD"/>
    <w:rsid w:val="0066664E"/>
    <w:rsid w:val="00692C69"/>
    <w:rsid w:val="006952CA"/>
    <w:rsid w:val="006A13C9"/>
    <w:rsid w:val="006A2503"/>
    <w:rsid w:val="006A5446"/>
    <w:rsid w:val="006B352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8B5"/>
    <w:rsid w:val="00757313"/>
    <w:rsid w:val="007576B8"/>
    <w:rsid w:val="00757879"/>
    <w:rsid w:val="00757D2A"/>
    <w:rsid w:val="007611DA"/>
    <w:rsid w:val="0077792F"/>
    <w:rsid w:val="0078098D"/>
    <w:rsid w:val="00785AE5"/>
    <w:rsid w:val="00785FFE"/>
    <w:rsid w:val="00790B42"/>
    <w:rsid w:val="00793E5C"/>
    <w:rsid w:val="007A373A"/>
    <w:rsid w:val="007C65BE"/>
    <w:rsid w:val="007D4118"/>
    <w:rsid w:val="007E2692"/>
    <w:rsid w:val="007E4CFA"/>
    <w:rsid w:val="0080160A"/>
    <w:rsid w:val="008063D4"/>
    <w:rsid w:val="0081395B"/>
    <w:rsid w:val="00826466"/>
    <w:rsid w:val="0082739B"/>
    <w:rsid w:val="0083115F"/>
    <w:rsid w:val="00855953"/>
    <w:rsid w:val="008572C2"/>
    <w:rsid w:val="00864DB3"/>
    <w:rsid w:val="00865BDC"/>
    <w:rsid w:val="00866A9E"/>
    <w:rsid w:val="00867AE5"/>
    <w:rsid w:val="00870D8A"/>
    <w:rsid w:val="00880D65"/>
    <w:rsid w:val="008853B5"/>
    <w:rsid w:val="008A33BD"/>
    <w:rsid w:val="008B39D7"/>
    <w:rsid w:val="008C1076"/>
    <w:rsid w:val="008E77BE"/>
    <w:rsid w:val="00910BC9"/>
    <w:rsid w:val="00915C9A"/>
    <w:rsid w:val="00927792"/>
    <w:rsid w:val="00935E81"/>
    <w:rsid w:val="0094630C"/>
    <w:rsid w:val="00986444"/>
    <w:rsid w:val="00990A24"/>
    <w:rsid w:val="009B64FE"/>
    <w:rsid w:val="009B6693"/>
    <w:rsid w:val="009E3E2E"/>
    <w:rsid w:val="009E52B5"/>
    <w:rsid w:val="009F7F7A"/>
    <w:rsid w:val="00A15876"/>
    <w:rsid w:val="00A15D5D"/>
    <w:rsid w:val="00A30921"/>
    <w:rsid w:val="00A46B74"/>
    <w:rsid w:val="00A5751E"/>
    <w:rsid w:val="00A604AD"/>
    <w:rsid w:val="00A67A4F"/>
    <w:rsid w:val="00A70B73"/>
    <w:rsid w:val="00A7396A"/>
    <w:rsid w:val="00A73972"/>
    <w:rsid w:val="00A75696"/>
    <w:rsid w:val="00A84333"/>
    <w:rsid w:val="00A84658"/>
    <w:rsid w:val="00A97CEA"/>
    <w:rsid w:val="00AA4752"/>
    <w:rsid w:val="00AC0823"/>
    <w:rsid w:val="00AD0167"/>
    <w:rsid w:val="00AD3BFD"/>
    <w:rsid w:val="00AE088D"/>
    <w:rsid w:val="00AE26AB"/>
    <w:rsid w:val="00AE72B5"/>
    <w:rsid w:val="00AF1C47"/>
    <w:rsid w:val="00AF6F7A"/>
    <w:rsid w:val="00B03E2B"/>
    <w:rsid w:val="00B041F7"/>
    <w:rsid w:val="00B27B1C"/>
    <w:rsid w:val="00B311D4"/>
    <w:rsid w:val="00B429D7"/>
    <w:rsid w:val="00B43F9E"/>
    <w:rsid w:val="00B50683"/>
    <w:rsid w:val="00B60EE6"/>
    <w:rsid w:val="00B67385"/>
    <w:rsid w:val="00B81E9D"/>
    <w:rsid w:val="00B91F32"/>
    <w:rsid w:val="00B93390"/>
    <w:rsid w:val="00B93A25"/>
    <w:rsid w:val="00BB393A"/>
    <w:rsid w:val="00BB73AF"/>
    <w:rsid w:val="00BD67E7"/>
    <w:rsid w:val="00BF32E8"/>
    <w:rsid w:val="00BF5095"/>
    <w:rsid w:val="00C01906"/>
    <w:rsid w:val="00C171DC"/>
    <w:rsid w:val="00C24409"/>
    <w:rsid w:val="00C27AC8"/>
    <w:rsid w:val="00C32EE2"/>
    <w:rsid w:val="00C37F33"/>
    <w:rsid w:val="00C45651"/>
    <w:rsid w:val="00C64802"/>
    <w:rsid w:val="00C849D1"/>
    <w:rsid w:val="00C84ABA"/>
    <w:rsid w:val="00CA61AF"/>
    <w:rsid w:val="00CB40A4"/>
    <w:rsid w:val="00CB5365"/>
    <w:rsid w:val="00CC356E"/>
    <w:rsid w:val="00CD447C"/>
    <w:rsid w:val="00CD6DB8"/>
    <w:rsid w:val="00CE0517"/>
    <w:rsid w:val="00CE1AEC"/>
    <w:rsid w:val="00CF44BB"/>
    <w:rsid w:val="00D01A29"/>
    <w:rsid w:val="00D20ED9"/>
    <w:rsid w:val="00D229D6"/>
    <w:rsid w:val="00D33979"/>
    <w:rsid w:val="00D52EEC"/>
    <w:rsid w:val="00D66453"/>
    <w:rsid w:val="00D731DA"/>
    <w:rsid w:val="00D8196C"/>
    <w:rsid w:val="00D86CE7"/>
    <w:rsid w:val="00D93F63"/>
    <w:rsid w:val="00D969C1"/>
    <w:rsid w:val="00DB2568"/>
    <w:rsid w:val="00DB351B"/>
    <w:rsid w:val="00DB6322"/>
    <w:rsid w:val="00DC649B"/>
    <w:rsid w:val="00DD5320"/>
    <w:rsid w:val="00DE069A"/>
    <w:rsid w:val="00DE21AF"/>
    <w:rsid w:val="00DE4554"/>
    <w:rsid w:val="00DE7CC8"/>
    <w:rsid w:val="00DF076B"/>
    <w:rsid w:val="00DF73FF"/>
    <w:rsid w:val="00E155BC"/>
    <w:rsid w:val="00E23497"/>
    <w:rsid w:val="00E263FE"/>
    <w:rsid w:val="00E37259"/>
    <w:rsid w:val="00E375C7"/>
    <w:rsid w:val="00E41B31"/>
    <w:rsid w:val="00E56588"/>
    <w:rsid w:val="00E67200"/>
    <w:rsid w:val="00E95EEF"/>
    <w:rsid w:val="00EA6729"/>
    <w:rsid w:val="00EA68D8"/>
    <w:rsid w:val="00EB5D89"/>
    <w:rsid w:val="00EC303E"/>
    <w:rsid w:val="00ED070E"/>
    <w:rsid w:val="00EE3DC1"/>
    <w:rsid w:val="00EF3258"/>
    <w:rsid w:val="00EF6719"/>
    <w:rsid w:val="00EF71D7"/>
    <w:rsid w:val="00EF7C2C"/>
    <w:rsid w:val="00F00D41"/>
    <w:rsid w:val="00F04F66"/>
    <w:rsid w:val="00F0592A"/>
    <w:rsid w:val="00F12FB0"/>
    <w:rsid w:val="00F1654F"/>
    <w:rsid w:val="00F17F86"/>
    <w:rsid w:val="00F25ABF"/>
    <w:rsid w:val="00F30A73"/>
    <w:rsid w:val="00F3317B"/>
    <w:rsid w:val="00F509E4"/>
    <w:rsid w:val="00F6290E"/>
    <w:rsid w:val="00F6571F"/>
    <w:rsid w:val="00F74EF7"/>
    <w:rsid w:val="00F76F49"/>
    <w:rsid w:val="00F80DA7"/>
    <w:rsid w:val="00F8482D"/>
    <w:rsid w:val="00F975CB"/>
    <w:rsid w:val="00FA6EF0"/>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5C3E13B"/>
  <w15:docId w15:val="{369568AE-EA2E-4868-8EEC-2889C6B67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paragraph" w:customStyle="1" w:styleId="af0">
    <w:name w:val="תו תו תו"/>
    <w:basedOn w:val="a"/>
    <w:rsid w:val="00AF6F7A"/>
    <w:pPr>
      <w:bidi w:val="0"/>
      <w:spacing w:after="160" w:line="240" w:lineRule="exact"/>
    </w:pPr>
    <w:rPr>
      <w:rFonts w:ascii="Verdana" w:hAnsi="Verdana" w:cs="FrankRuehl"/>
      <w:sz w:val="16"/>
      <w:szCs w:val="20"/>
      <w:lang w:eastAsia="en-US" w:bidi="ar-SA"/>
    </w:rPr>
  </w:style>
  <w:style w:type="paragraph" w:customStyle="1" w:styleId="31">
    <w:name w:val="כותרת3"/>
    <w:basedOn w:val="a"/>
    <w:next w:val="a"/>
    <w:uiPriority w:val="99"/>
    <w:qFormat/>
    <w:rsid w:val="004B3213"/>
    <w:pPr>
      <w:ind w:left="1135" w:hanging="851"/>
      <w:jc w:val="left"/>
    </w:pPr>
    <w:rPr>
      <w:rFonts w:cs="David"/>
    </w:rPr>
  </w:style>
  <w:style w:type="paragraph" w:styleId="af1">
    <w:name w:val="Plain Text"/>
    <w:basedOn w:val="a"/>
    <w:link w:val="af2"/>
    <w:uiPriority w:val="99"/>
    <w:semiHidden/>
    <w:unhideWhenUsed/>
    <w:rsid w:val="005D410F"/>
    <w:pPr>
      <w:jc w:val="left"/>
    </w:pPr>
    <w:rPr>
      <w:rFonts w:ascii="Calibri" w:eastAsiaTheme="minorHAnsi" w:hAnsi="Calibri" w:cstheme="minorBidi"/>
      <w:sz w:val="22"/>
      <w:szCs w:val="21"/>
      <w:lang w:eastAsia="en-US"/>
    </w:rPr>
  </w:style>
  <w:style w:type="character" w:customStyle="1" w:styleId="af2">
    <w:name w:val="טקסט רגיל תו"/>
    <w:basedOn w:val="a0"/>
    <w:link w:val="af1"/>
    <w:uiPriority w:val="99"/>
    <w:semiHidden/>
    <w:rsid w:val="005D410F"/>
    <w:rPr>
      <w:rFonts w:ascii="Calibri" w:hAnsi="Calibri"/>
      <w:szCs w:val="21"/>
    </w:rPr>
  </w:style>
  <w:style w:type="character" w:styleId="af3">
    <w:name w:val="annotation reference"/>
    <w:basedOn w:val="a0"/>
    <w:uiPriority w:val="99"/>
    <w:semiHidden/>
    <w:unhideWhenUsed/>
    <w:rsid w:val="00220A2B"/>
    <w:rPr>
      <w:sz w:val="16"/>
      <w:szCs w:val="16"/>
    </w:rPr>
  </w:style>
  <w:style w:type="paragraph" w:styleId="af4">
    <w:name w:val="annotation text"/>
    <w:basedOn w:val="a"/>
    <w:link w:val="af5"/>
    <w:uiPriority w:val="99"/>
    <w:unhideWhenUsed/>
    <w:rsid w:val="00220A2B"/>
    <w:rPr>
      <w:sz w:val="20"/>
      <w:szCs w:val="20"/>
    </w:rPr>
  </w:style>
  <w:style w:type="character" w:customStyle="1" w:styleId="af5">
    <w:name w:val="טקסט הערה תו"/>
    <w:basedOn w:val="a0"/>
    <w:link w:val="af4"/>
    <w:uiPriority w:val="99"/>
    <w:rsid w:val="00220A2B"/>
    <w:rPr>
      <w:rFonts w:ascii="Times New Roman" w:eastAsia="Times New Roman" w:hAnsi="Times New Roman" w:cs="Times New Roman"/>
      <w:sz w:val="20"/>
      <w:szCs w:val="20"/>
      <w:lang w:eastAsia="he-IL"/>
    </w:rPr>
  </w:style>
  <w:style w:type="paragraph" w:styleId="af6">
    <w:name w:val="annotation subject"/>
    <w:basedOn w:val="af4"/>
    <w:next w:val="af4"/>
    <w:link w:val="af7"/>
    <w:uiPriority w:val="99"/>
    <w:semiHidden/>
    <w:unhideWhenUsed/>
    <w:rsid w:val="00220A2B"/>
    <w:rPr>
      <w:b/>
      <w:bCs/>
    </w:rPr>
  </w:style>
  <w:style w:type="character" w:customStyle="1" w:styleId="af7">
    <w:name w:val="נושא הערה תו"/>
    <w:basedOn w:val="af5"/>
    <w:link w:val="af6"/>
    <w:uiPriority w:val="99"/>
    <w:semiHidden/>
    <w:rsid w:val="00220A2B"/>
    <w:rPr>
      <w:rFonts w:ascii="Times New Roman" w:eastAsia="Times New Roman" w:hAnsi="Times New Roman" w:cs="Times New Roman"/>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5500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7AB9D7-F4AA-4A95-AAF5-2A0ACB388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740</Words>
  <Characters>3703</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אאידה מור</dc:creator>
  <cp:lastModifiedBy>אסנת תורג'מן</cp:lastModifiedBy>
  <cp:revision>2</cp:revision>
  <dcterms:created xsi:type="dcterms:W3CDTF">2020-09-14T05:51:00Z</dcterms:created>
  <dcterms:modified xsi:type="dcterms:W3CDTF">2020-09-14T05:51:00Z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notes://MAOR2/Doc/Micun/micundoc.nsf/0/52F6CDA9AAD35B27C22585B3004328AA/?OpenDocument</vt:lpwstr>
  </property>
  <property fmtid="{D5CDD505-2E9C-101B-9397-08002B2CF9AE}" pid="3" name="MaorRecipients0">
    <vt:lpwstr>ofrap@mof.gov.il</vt:lpwstr>
  </property>
</Properties>
</file>